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Pr="00660CC5" w:rsidRDefault="00660CC5">
      <w:pPr>
        <w:rPr>
          <w:rFonts w:ascii="Kalpurush" w:hAnsi="Kalpurush" w:cs="Kalpurush"/>
        </w:rPr>
      </w:pPr>
      <w:r w:rsidRPr="00660CC5">
        <w:rPr>
          <w:rFonts w:ascii="Kalpurush" w:hAnsi="Kalpurush" w:cs="Kalpurush"/>
          <w:noProof/>
        </w:rPr>
        <w:drawing>
          <wp:inline distT="0" distB="0" distL="0" distR="0">
            <wp:extent cx="3087370" cy="890905"/>
            <wp:effectExtent l="19050" t="0" r="0" b="0"/>
            <wp:docPr id="5" name="Picture 5" descr="http://bonikbarta.net/bangla/up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onikbarta.net/bangla/uploads/logo.png"/>
                    <pic:cNvPicPr>
                      <a:picLocks noChangeAspect="1" noChangeArrowheads="1"/>
                    </pic:cNvPicPr>
                  </pic:nvPicPr>
                  <pic:blipFill>
                    <a:blip r:embed="rId5"/>
                    <a:srcRect/>
                    <a:stretch>
                      <a:fillRect/>
                    </a:stretch>
                  </pic:blipFill>
                  <pic:spPr bwMode="auto">
                    <a:xfrm>
                      <a:off x="0" y="0"/>
                      <a:ext cx="3087370" cy="890905"/>
                    </a:xfrm>
                    <a:prstGeom prst="rect">
                      <a:avLst/>
                    </a:prstGeom>
                    <a:noFill/>
                    <a:ln w="9525">
                      <a:noFill/>
                      <a:miter lim="800000"/>
                      <a:headEnd/>
                      <a:tailEnd/>
                    </a:ln>
                  </pic:spPr>
                </pic:pic>
              </a:graphicData>
            </a:graphic>
          </wp:inline>
        </w:drawing>
      </w:r>
    </w:p>
    <w:p w:rsidR="00660CC5" w:rsidRPr="00660CC5" w:rsidRDefault="00660CC5">
      <w:pPr>
        <w:rPr>
          <w:rFonts w:ascii="Kalpurush" w:hAnsi="Kalpurush" w:cs="Kalpurush"/>
        </w:rPr>
      </w:pPr>
    </w:p>
    <w:p w:rsidR="00660CC5" w:rsidRPr="00660CC5" w:rsidRDefault="00660CC5" w:rsidP="00660CC5">
      <w:pPr>
        <w:spacing w:after="0" w:line="449" w:lineRule="atLeast"/>
        <w:jc w:val="left"/>
        <w:textAlignment w:val="center"/>
        <w:outlineLvl w:val="2"/>
        <w:rPr>
          <w:rFonts w:ascii="Kalpurush" w:eastAsia="Times New Roman" w:hAnsi="Kalpurush" w:cs="Kalpurush"/>
          <w:b/>
          <w:bCs/>
          <w:color w:val="FBAD45"/>
          <w:sz w:val="32"/>
          <w:szCs w:val="32"/>
        </w:rPr>
      </w:pPr>
      <w:r w:rsidRPr="00660CC5">
        <w:rPr>
          <w:rFonts w:ascii="Kalpurush" w:eastAsia="Times New Roman" w:hAnsi="Kalpurush" w:cs="Kalpurush"/>
          <w:b/>
          <w:bCs/>
          <w:color w:val="FBAD45"/>
          <w:sz w:val="32"/>
          <w:szCs w:val="32"/>
        </w:rPr>
        <w:t>সিমীন মাহমুদের স্মরণসভায় বক্তারা</w:t>
      </w:r>
    </w:p>
    <w:p w:rsidR="00660CC5" w:rsidRPr="00660CC5" w:rsidRDefault="00660CC5" w:rsidP="00660CC5">
      <w:pPr>
        <w:spacing w:after="0" w:line="785" w:lineRule="atLeast"/>
        <w:jc w:val="left"/>
        <w:textAlignment w:val="center"/>
        <w:outlineLvl w:val="0"/>
        <w:rPr>
          <w:rFonts w:ascii="Kalpurush" w:eastAsia="Times New Roman" w:hAnsi="Kalpurush" w:cs="Kalpurush"/>
          <w:color w:val="000000"/>
          <w:kern w:val="36"/>
          <w:sz w:val="56"/>
          <w:szCs w:val="56"/>
        </w:rPr>
      </w:pPr>
      <w:r w:rsidRPr="00660CC5">
        <w:rPr>
          <w:rFonts w:ascii="Kalpurush" w:eastAsia="Times New Roman" w:hAnsi="Kalpurush" w:cs="Kalpurush"/>
          <w:color w:val="000000"/>
          <w:kern w:val="36"/>
          <w:sz w:val="56"/>
          <w:szCs w:val="56"/>
        </w:rPr>
        <w:t>তিনি কোনো কিছুতে বিচলিত হতেন না</w:t>
      </w:r>
    </w:p>
    <w:p w:rsidR="00660CC5" w:rsidRPr="00660CC5" w:rsidRDefault="00660CC5" w:rsidP="00660CC5">
      <w:pPr>
        <w:spacing w:after="0" w:line="337" w:lineRule="atLeast"/>
        <w:jc w:val="left"/>
        <w:textAlignment w:val="center"/>
        <w:rPr>
          <w:rFonts w:ascii="Kalpurush" w:eastAsia="Times New Roman" w:hAnsi="Kalpurush" w:cs="Kalpurush"/>
          <w:color w:val="444444"/>
          <w:sz w:val="30"/>
          <w:szCs w:val="30"/>
        </w:rPr>
      </w:pPr>
      <w:r w:rsidRPr="00660CC5">
        <w:rPr>
          <w:rFonts w:ascii="Kalpurush" w:eastAsia="Times New Roman" w:hAnsi="Kalpurush" w:cs="Kalpurush"/>
          <w:b/>
          <w:bCs/>
          <w:color w:val="F7992F"/>
        </w:rPr>
        <w:t>নিজস্ব প্রতিবেদক</w:t>
      </w:r>
      <w:r w:rsidRPr="00660CC5">
        <w:rPr>
          <w:rFonts w:ascii="Kalpurush" w:eastAsia="Times New Roman" w:hAnsi="Kalpurush" w:cs="Kalpurush"/>
          <w:color w:val="999999"/>
          <w:sz w:val="30"/>
        </w:rPr>
        <w:t>|</w:t>
      </w:r>
      <w:r w:rsidRPr="00660CC5">
        <w:rPr>
          <w:rFonts w:ascii="inherit" w:eastAsia="Times New Roman" w:hAnsi="inherit" w:cs="Kalpurush"/>
          <w:color w:val="444444"/>
          <w:sz w:val="30"/>
          <w:szCs w:val="30"/>
        </w:rPr>
        <w:t> </w:t>
      </w:r>
      <w:r w:rsidRPr="00660CC5">
        <w:rPr>
          <w:rFonts w:ascii="Kalpurush" w:eastAsia="Times New Roman" w:hAnsi="Kalpurush" w:cs="Kalpurush"/>
          <w:color w:val="444444"/>
          <w:sz w:val="30"/>
        </w:rPr>
        <w:t>০১:১৯:০০ মিনিট,</w:t>
      </w:r>
      <w:r w:rsidRPr="00660CC5">
        <w:rPr>
          <w:rFonts w:ascii="inherit" w:eastAsia="Times New Roman" w:hAnsi="inherit" w:cs="Kalpurush"/>
          <w:color w:val="444444"/>
          <w:sz w:val="30"/>
        </w:rPr>
        <w:t> </w:t>
      </w:r>
      <w:r w:rsidRPr="00660CC5">
        <w:rPr>
          <w:rFonts w:ascii="Kalpurush" w:eastAsia="Times New Roman" w:hAnsi="Kalpurush" w:cs="Kalpurush"/>
          <w:color w:val="444444"/>
          <w:sz w:val="30"/>
        </w:rPr>
        <w:t>এপ্রিল ০১, ২০১৮</w:t>
      </w:r>
    </w:p>
    <w:p w:rsidR="00660CC5" w:rsidRPr="00660CC5" w:rsidRDefault="00660CC5" w:rsidP="00660CC5">
      <w:pPr>
        <w:spacing w:after="281"/>
        <w:jc w:val="left"/>
        <w:textAlignment w:val="center"/>
        <w:rPr>
          <w:rFonts w:ascii="Kalpurush" w:eastAsia="Times New Roman" w:hAnsi="Kalpurush" w:cs="Kalpurush"/>
          <w:color w:val="000000"/>
          <w:sz w:val="26"/>
          <w:szCs w:val="26"/>
        </w:rPr>
      </w:pPr>
      <w:r w:rsidRPr="00660CC5">
        <w:rPr>
          <w:rFonts w:ascii="inherit" w:eastAsia="Times New Roman" w:hAnsi="inherit" w:cs="Kalpurush"/>
          <w:color w:val="000000"/>
          <w:sz w:val="26"/>
          <w:szCs w:val="26"/>
        </w:rPr>
        <w:t>  </w:t>
      </w:r>
    </w:p>
    <w:p w:rsidR="00660CC5" w:rsidRPr="00660CC5" w:rsidRDefault="00660CC5" w:rsidP="00660CC5">
      <w:pPr>
        <w:spacing w:after="0" w:line="0" w:lineRule="auto"/>
        <w:ind w:right="94"/>
        <w:jc w:val="left"/>
        <w:textAlignment w:val="center"/>
        <w:rPr>
          <w:rFonts w:ascii="Kalpurush" w:eastAsia="Times New Roman" w:hAnsi="Kalpurush" w:cs="Kalpurush"/>
          <w:color w:val="000000"/>
          <w:sz w:val="2"/>
          <w:szCs w:val="2"/>
          <w:bdr w:val="none" w:sz="0" w:space="0" w:color="auto" w:frame="1"/>
        </w:rPr>
      </w:pPr>
      <w:r w:rsidRPr="00660CC5">
        <w:rPr>
          <w:rFonts w:ascii="Kalpurush" w:eastAsia="Times New Roman" w:hAnsi="Kalpurush" w:cs="Kalpurush"/>
          <w:color w:val="FFFFFF"/>
          <w:sz w:val="20"/>
        </w:rPr>
        <w:t>FacebookTwitterLinkedInGoogle+</w:t>
      </w:r>
    </w:p>
    <w:p w:rsidR="00660CC5" w:rsidRPr="00660CC5" w:rsidRDefault="00660CC5" w:rsidP="00660CC5">
      <w:pPr>
        <w:spacing w:after="0"/>
        <w:jc w:val="both"/>
        <w:textAlignment w:val="center"/>
        <w:rPr>
          <w:rFonts w:ascii="Kalpurush" w:eastAsia="Times New Roman" w:hAnsi="Kalpurush" w:cs="Kalpurush"/>
          <w:color w:val="000000"/>
          <w:sz w:val="26"/>
          <w:szCs w:val="26"/>
        </w:rPr>
      </w:pPr>
      <w:r w:rsidRPr="00660CC5">
        <w:rPr>
          <w:rFonts w:ascii="Kalpurush" w:eastAsia="Times New Roman" w:hAnsi="Kalpurush" w:cs="Kalpurush"/>
          <w:noProof/>
          <w:color w:val="000000"/>
          <w:sz w:val="26"/>
          <w:szCs w:val="26"/>
        </w:rPr>
        <w:drawing>
          <wp:inline distT="0" distB="0" distL="0" distR="0">
            <wp:extent cx="5711825" cy="3574415"/>
            <wp:effectExtent l="19050" t="0" r="3175" b="0"/>
            <wp:docPr id="2" name="Picture 2" descr="https://bonikbarta.net/bangla/uploads/news/2018/04/base_1522566668-IMG_9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onikbarta.net/bangla/uploads/news/2018/04/base_1522566668-IMG_9060.jpg"/>
                    <pic:cNvPicPr>
                      <a:picLocks noChangeAspect="1" noChangeArrowheads="1"/>
                    </pic:cNvPicPr>
                  </pic:nvPicPr>
                  <pic:blipFill>
                    <a:blip r:embed="rId6"/>
                    <a:srcRect/>
                    <a:stretch>
                      <a:fillRect/>
                    </a:stretch>
                  </pic:blipFill>
                  <pic:spPr bwMode="auto">
                    <a:xfrm>
                      <a:off x="0" y="0"/>
                      <a:ext cx="5711825" cy="3574415"/>
                    </a:xfrm>
                    <a:prstGeom prst="rect">
                      <a:avLst/>
                    </a:prstGeom>
                    <a:noFill/>
                    <a:ln w="9525">
                      <a:noFill/>
                      <a:miter lim="800000"/>
                      <a:headEnd/>
                      <a:tailEnd/>
                    </a:ln>
                  </pic:spPr>
                </pic:pic>
              </a:graphicData>
            </a:graphic>
          </wp:inline>
        </w:drawing>
      </w:r>
    </w:p>
    <w:p w:rsidR="00660CC5" w:rsidRPr="00660CC5" w:rsidRDefault="00660CC5" w:rsidP="00660CC5">
      <w:pPr>
        <w:spacing w:after="0"/>
        <w:jc w:val="both"/>
        <w:textAlignment w:val="center"/>
        <w:rPr>
          <w:rFonts w:ascii="Kalpurush" w:eastAsia="Times New Roman" w:hAnsi="Kalpurush" w:cs="Kalpurush"/>
          <w:color w:val="000000"/>
          <w:sz w:val="34"/>
          <w:szCs w:val="34"/>
        </w:rPr>
      </w:pPr>
      <w:r w:rsidRPr="00660CC5">
        <w:rPr>
          <w:rFonts w:ascii="Kalpurush" w:eastAsia="Times New Roman" w:hAnsi="Kalpurush" w:cs="Kalpurush"/>
          <w:color w:val="000000"/>
          <w:sz w:val="34"/>
          <w:szCs w:val="34"/>
        </w:rPr>
        <w:t xml:space="preserve">ব্র্যাক ইনস্টিটিউট অব গভর্ন্যান্স অ্যান্ড ডেভেলপমেন্টের (বিআইডিজি) প্রধান গবেষক ড. সিমীন মাহমুদের কর্মময় জীবনের নানা দিক তুলে ধরে তাকে গভীরভাবে স্মরণ করেছেন স্বজন-সহকর্মী ও শুভানুধ্যায়ীরা। গতকাল রাজধানীর </w:t>
      </w:r>
      <w:r w:rsidRPr="00660CC5">
        <w:rPr>
          <w:rFonts w:ascii="Kalpurush" w:eastAsia="Times New Roman" w:hAnsi="Kalpurush" w:cs="Kalpurush"/>
          <w:color w:val="000000"/>
          <w:sz w:val="34"/>
          <w:szCs w:val="34"/>
        </w:rPr>
        <w:lastRenderedPageBreak/>
        <w:t>কৃষিবিদ ইনস্টিটিউশন মিলনায়তনে আয়োজিত স্মরণসভায় তার কর্মজীবন, গবেষণা, সামাজিক-সাংস্কৃতিক কর্মকাণ্ড নিয়ে আলোচনা করেন তারা।</w:t>
      </w:r>
    </w:p>
    <w:p w:rsidR="00660CC5" w:rsidRPr="00660CC5" w:rsidRDefault="00660CC5" w:rsidP="00660CC5">
      <w:pPr>
        <w:spacing w:after="0"/>
        <w:jc w:val="both"/>
        <w:textAlignment w:val="center"/>
        <w:rPr>
          <w:rFonts w:ascii="Kalpurush" w:eastAsia="Times New Roman" w:hAnsi="Kalpurush" w:cs="Kalpurush"/>
          <w:color w:val="000000"/>
          <w:sz w:val="34"/>
          <w:szCs w:val="34"/>
        </w:rPr>
      </w:pPr>
      <w:r w:rsidRPr="00660CC5">
        <w:rPr>
          <w:rFonts w:ascii="Kalpurush" w:eastAsia="Times New Roman" w:hAnsi="Kalpurush" w:cs="Kalpurush"/>
          <w:color w:val="000000"/>
          <w:sz w:val="34"/>
          <w:szCs w:val="34"/>
        </w:rPr>
        <w:t>সিমীন মাহমুদ অত্যন্ত সাধারণ জীবনযাপন করতেন উল্লেখ করে বাংলাদেশ ব্যাংকের সাবেক গভর্নর ড. সালেহউদ্দিন আহমেদ বলেন, তার অকালে চলে যাওয়া আমাদের জন্য অত্যন্ত কষ্টের। আমরা তার রুহের মাগফিরাত কামনা করি।</w:t>
      </w:r>
    </w:p>
    <w:p w:rsidR="00660CC5" w:rsidRPr="00660CC5" w:rsidRDefault="00660CC5" w:rsidP="00660CC5">
      <w:pPr>
        <w:spacing w:after="0"/>
        <w:jc w:val="both"/>
        <w:textAlignment w:val="center"/>
        <w:rPr>
          <w:rFonts w:ascii="Kalpurush" w:eastAsia="Times New Roman" w:hAnsi="Kalpurush" w:cs="Kalpurush"/>
          <w:color w:val="000000"/>
          <w:sz w:val="34"/>
          <w:szCs w:val="34"/>
        </w:rPr>
      </w:pPr>
      <w:r w:rsidRPr="00660CC5">
        <w:rPr>
          <w:rFonts w:ascii="Kalpurush" w:eastAsia="Times New Roman" w:hAnsi="Kalpurush" w:cs="Kalpurush"/>
          <w:color w:val="000000"/>
          <w:sz w:val="34"/>
          <w:szCs w:val="34"/>
        </w:rPr>
        <w:t>সাবেক তত্ত্বাবধায়ক সরকারের উপদেষ্টা ও মানবাধিকার কর্মী সুলতানা কামাল বলেন, আমরা যারা বিভিন্ন ক্ষেত্রে কাজ করি, বেশির ভাগ সময়ই নির্ভরশীল কোনো সঙ্গী পাই না। কিন্তু সিমীন মাহমুদের সঙ্গে যারা কাজ করেছেন, তাদের জীবনে এ রকম আক্ষেপ নেই। তিনি যেখানে থাকতেন, সবাই তার কাছ থেকে সর্বোচ্চ ভরসা পেতেন। তার কাজ যদি আমরা ধরে রাখতে পারি, তাহলে আরো অনেক দূর এগিয়ে যাব।</w:t>
      </w:r>
    </w:p>
    <w:p w:rsidR="00660CC5" w:rsidRPr="00660CC5" w:rsidRDefault="00660CC5" w:rsidP="00660CC5">
      <w:pPr>
        <w:spacing w:after="0"/>
        <w:jc w:val="both"/>
        <w:textAlignment w:val="center"/>
        <w:rPr>
          <w:rFonts w:ascii="Kalpurush" w:eastAsia="Times New Roman" w:hAnsi="Kalpurush" w:cs="Kalpurush"/>
          <w:color w:val="000000"/>
          <w:sz w:val="34"/>
          <w:szCs w:val="34"/>
        </w:rPr>
      </w:pPr>
      <w:r w:rsidRPr="00660CC5">
        <w:rPr>
          <w:rFonts w:ascii="Kalpurush" w:eastAsia="Times New Roman" w:hAnsi="Kalpurush" w:cs="Kalpurush"/>
          <w:color w:val="000000"/>
          <w:sz w:val="34"/>
          <w:szCs w:val="34"/>
        </w:rPr>
        <w:t>সিমীন মাহমুদকে ঠাণ্ডা মাথার মানুষ হিসেবে উল্লেখ করেন সাবেক তত্ত্বাবধায়ক সরকারের আরেক উপদেষ্টা ড. হোসেন জিল্লুর রহমান। তিনি বলেন, ‘সবাই চলে যাবে এটাই নিয়ম, কিন্তু চলে যাওয়ার একটা আকস্মিকতা অনেক সময় আমাদেরকে একটু বেশিই আবেগপ্রবণ করে তোলে। সিমীনের চলে যাওয়াটা অত্যধিক আকস্মিক ছিল। তিনি ব্যক্তি হিসেবে অনেক ঠাণ্ডা মাথার ছিলেন। তিনি কোনো কিছুতেই খুব বেশি বিচলিত হতেন না। তিনি অসময়ে চলে গেলেন। যদিও এ চলে যাওয়ায় আমাদের কারো হাত নেই। তার পরও তার এই শূন্যতা আমাদের মধ্যে দীর্ঘ ক্ষত তৈরি করবে।’</w:t>
      </w:r>
    </w:p>
    <w:p w:rsidR="00660CC5" w:rsidRPr="00660CC5" w:rsidRDefault="00660CC5" w:rsidP="00660CC5">
      <w:pPr>
        <w:spacing w:after="0"/>
        <w:jc w:val="both"/>
        <w:textAlignment w:val="center"/>
        <w:rPr>
          <w:rFonts w:ascii="Kalpurush" w:eastAsia="Times New Roman" w:hAnsi="Kalpurush" w:cs="Kalpurush"/>
          <w:color w:val="000000"/>
          <w:sz w:val="34"/>
          <w:szCs w:val="34"/>
        </w:rPr>
      </w:pPr>
      <w:r w:rsidRPr="00660CC5">
        <w:rPr>
          <w:rFonts w:ascii="Kalpurush" w:eastAsia="Times New Roman" w:hAnsi="Kalpurush" w:cs="Kalpurush"/>
          <w:color w:val="000000"/>
          <w:sz w:val="34"/>
          <w:szCs w:val="34"/>
        </w:rPr>
        <w:t xml:space="preserve">ঢাকা বিশ্ববিদ্যালয়ের অর্থনীতি বিভাগের অধ্যাপক ও বেসরকারি গবেষণা সংস্থা সাউথ এশিয়ান নেটওয়ার্ক অন ইকোনমিক মডেলিংয়ের (সানেম) নির্বাহী </w:t>
      </w:r>
      <w:r w:rsidRPr="00660CC5">
        <w:rPr>
          <w:rFonts w:ascii="Kalpurush" w:eastAsia="Times New Roman" w:hAnsi="Kalpurush" w:cs="Kalpurush"/>
          <w:color w:val="000000"/>
          <w:sz w:val="34"/>
          <w:szCs w:val="34"/>
        </w:rPr>
        <w:lastRenderedPageBreak/>
        <w:t>পরিচালক ড. সেলিম রায়হান বলেন, সিমীন মাহমুদ নিখুঁত মানুষ ছিলেন। তার সঙ্গে বেশ কয়েকটি গবেষণায় কাজ করার সুযোগ হয়েছে আমার। কাজ করতে গিয়ে তার কাছ থেকে অনেক কিছু  শিখেছি। তার অকালে চলে যাওয়ার বিষয়টি ব্যক্তিগতভাবে মেনে নিতে আমার খুব কষ্ট হচ্ছে।</w:t>
      </w:r>
    </w:p>
    <w:p w:rsidR="00660CC5" w:rsidRPr="00660CC5" w:rsidRDefault="00660CC5" w:rsidP="00660CC5">
      <w:pPr>
        <w:spacing w:after="0"/>
        <w:jc w:val="both"/>
        <w:textAlignment w:val="center"/>
        <w:rPr>
          <w:rFonts w:ascii="Kalpurush" w:eastAsia="Times New Roman" w:hAnsi="Kalpurush" w:cs="Kalpurush"/>
          <w:color w:val="000000"/>
          <w:sz w:val="34"/>
          <w:szCs w:val="34"/>
        </w:rPr>
      </w:pPr>
      <w:r w:rsidRPr="00660CC5">
        <w:rPr>
          <w:rFonts w:ascii="Kalpurush" w:eastAsia="Times New Roman" w:hAnsi="Kalpurush" w:cs="Kalpurush"/>
          <w:color w:val="000000"/>
          <w:sz w:val="34"/>
          <w:szCs w:val="34"/>
        </w:rPr>
        <w:t>স্মরণসভায় অন্যদের মধ্যে আরো বক্তব্য রাখেন নারীপক্ষের প্রকল্প সমন্বয়কারী সামিয়া আফরিন, সেন্ট্রাল উইমেন্স ইউনিভার্সিটির রেজিস্টার ড. ফেরদৌস আলী, বিআইডিএসের প্রফেশনাল ফেলো ড. এম আসাদুজ্জামান, সিনিয়র রিসার্চ ফেলো ড. নাজনীন আহমেদ, সিমীন মাহমুদের খালু আনোয়ারুল আমিন, খালাতো ভাই সৈয়দ খালেকুর রহমান, ঢাকা বিশ্ববিদ্যালয়ের রাষ্ট্রবিজ্ঞান বিভাগের সাবেক শিক্ষার্থী আনোয়ার হোসেন প্রমুখ।</w:t>
      </w:r>
    </w:p>
    <w:p w:rsidR="00660CC5" w:rsidRPr="00660CC5" w:rsidRDefault="00660CC5">
      <w:pPr>
        <w:rPr>
          <w:rFonts w:ascii="Kalpurush" w:hAnsi="Kalpurush" w:cs="Kalpurush"/>
        </w:rPr>
      </w:pPr>
    </w:p>
    <w:sectPr w:rsidR="00660CC5" w:rsidRPr="00660CC5"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rsids>
    <w:rsidRoot w:val="00660CC5"/>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3CE7"/>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4E9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13F"/>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07C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623E"/>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3D86"/>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3B56"/>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23C"/>
    <w:rsid w:val="002E2E6D"/>
    <w:rsid w:val="002E3088"/>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0AE1"/>
    <w:rsid w:val="00321014"/>
    <w:rsid w:val="00321494"/>
    <w:rsid w:val="00321D29"/>
    <w:rsid w:val="00321EFD"/>
    <w:rsid w:val="003226D4"/>
    <w:rsid w:val="00322C70"/>
    <w:rsid w:val="00323275"/>
    <w:rsid w:val="003241BC"/>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5F57"/>
    <w:rsid w:val="00367AB8"/>
    <w:rsid w:val="00370A2B"/>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A7822"/>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33CF"/>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3C89"/>
    <w:rsid w:val="00454FC3"/>
    <w:rsid w:val="00455C7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4E44"/>
    <w:rsid w:val="0047617B"/>
    <w:rsid w:val="0047756B"/>
    <w:rsid w:val="004776C7"/>
    <w:rsid w:val="00481849"/>
    <w:rsid w:val="0048198A"/>
    <w:rsid w:val="00482C20"/>
    <w:rsid w:val="004838BB"/>
    <w:rsid w:val="004841E3"/>
    <w:rsid w:val="004845EB"/>
    <w:rsid w:val="004853BA"/>
    <w:rsid w:val="004856A3"/>
    <w:rsid w:val="0049086E"/>
    <w:rsid w:val="00491B33"/>
    <w:rsid w:val="00492EA0"/>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5DE"/>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D83"/>
    <w:rsid w:val="00594E14"/>
    <w:rsid w:val="00597EC3"/>
    <w:rsid w:val="005A0134"/>
    <w:rsid w:val="005A0A1F"/>
    <w:rsid w:val="005A1BAA"/>
    <w:rsid w:val="005A223B"/>
    <w:rsid w:val="005A2F61"/>
    <w:rsid w:val="005A37C6"/>
    <w:rsid w:val="005A4B6E"/>
    <w:rsid w:val="005A5B01"/>
    <w:rsid w:val="005A657E"/>
    <w:rsid w:val="005A66DB"/>
    <w:rsid w:val="005A70FD"/>
    <w:rsid w:val="005B08B2"/>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24"/>
    <w:rsid w:val="005E05F0"/>
    <w:rsid w:val="005E0A08"/>
    <w:rsid w:val="005E0F1C"/>
    <w:rsid w:val="005E111F"/>
    <w:rsid w:val="005E2D5A"/>
    <w:rsid w:val="005E382C"/>
    <w:rsid w:val="005E3C1E"/>
    <w:rsid w:val="005E5526"/>
    <w:rsid w:val="005E6370"/>
    <w:rsid w:val="005E64A3"/>
    <w:rsid w:val="005E741D"/>
    <w:rsid w:val="005E76E4"/>
    <w:rsid w:val="005E7A6A"/>
    <w:rsid w:val="005E7BFB"/>
    <w:rsid w:val="005F0FA1"/>
    <w:rsid w:val="005F1381"/>
    <w:rsid w:val="005F14DD"/>
    <w:rsid w:val="005F1BF6"/>
    <w:rsid w:val="005F231B"/>
    <w:rsid w:val="005F35F7"/>
    <w:rsid w:val="005F4616"/>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5E7"/>
    <w:rsid w:val="00616A35"/>
    <w:rsid w:val="00616A74"/>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0CC5"/>
    <w:rsid w:val="00661606"/>
    <w:rsid w:val="00662BAF"/>
    <w:rsid w:val="0066316B"/>
    <w:rsid w:val="006642D8"/>
    <w:rsid w:val="0066538F"/>
    <w:rsid w:val="00665907"/>
    <w:rsid w:val="00665917"/>
    <w:rsid w:val="00666B61"/>
    <w:rsid w:val="006706E1"/>
    <w:rsid w:val="006713C9"/>
    <w:rsid w:val="00672994"/>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D7EF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B38"/>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2936"/>
    <w:rsid w:val="007550C9"/>
    <w:rsid w:val="00762A05"/>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8D1"/>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AEE"/>
    <w:rsid w:val="007D5B66"/>
    <w:rsid w:val="007D6A2F"/>
    <w:rsid w:val="007D730C"/>
    <w:rsid w:val="007D7E6E"/>
    <w:rsid w:val="007E08E1"/>
    <w:rsid w:val="007E1275"/>
    <w:rsid w:val="007E2636"/>
    <w:rsid w:val="007E27AD"/>
    <w:rsid w:val="007E3EC7"/>
    <w:rsid w:val="007F103D"/>
    <w:rsid w:val="007F1D10"/>
    <w:rsid w:val="007F4BB7"/>
    <w:rsid w:val="007F529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537"/>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25CE"/>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0540"/>
    <w:rsid w:val="0094453F"/>
    <w:rsid w:val="00944E2D"/>
    <w:rsid w:val="00945083"/>
    <w:rsid w:val="0095059A"/>
    <w:rsid w:val="00952FF1"/>
    <w:rsid w:val="0095382E"/>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998"/>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0692"/>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57DC"/>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1C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9EA"/>
    <w:rsid w:val="00A507AA"/>
    <w:rsid w:val="00A53695"/>
    <w:rsid w:val="00A53B06"/>
    <w:rsid w:val="00A547E3"/>
    <w:rsid w:val="00A5491F"/>
    <w:rsid w:val="00A56BC6"/>
    <w:rsid w:val="00A57F14"/>
    <w:rsid w:val="00A60319"/>
    <w:rsid w:val="00A6102F"/>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1DBA"/>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BA5"/>
    <w:rsid w:val="00AF2B6B"/>
    <w:rsid w:val="00AF51D9"/>
    <w:rsid w:val="00AF54FB"/>
    <w:rsid w:val="00AF562A"/>
    <w:rsid w:val="00AF5E08"/>
    <w:rsid w:val="00AF6C36"/>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512B"/>
    <w:rsid w:val="00B55408"/>
    <w:rsid w:val="00B56696"/>
    <w:rsid w:val="00B572B0"/>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07D"/>
    <w:rsid w:val="00B84937"/>
    <w:rsid w:val="00B849DF"/>
    <w:rsid w:val="00B84BB5"/>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B6E5F"/>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729"/>
    <w:rsid w:val="00C2035C"/>
    <w:rsid w:val="00C209AB"/>
    <w:rsid w:val="00C20E25"/>
    <w:rsid w:val="00C2274E"/>
    <w:rsid w:val="00C22A63"/>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9D"/>
    <w:rsid w:val="00D04DA9"/>
    <w:rsid w:val="00D0528F"/>
    <w:rsid w:val="00D06105"/>
    <w:rsid w:val="00D06F60"/>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10"/>
    <w:rsid w:val="00DA7976"/>
    <w:rsid w:val="00DB03BB"/>
    <w:rsid w:val="00DB09F4"/>
    <w:rsid w:val="00DB0F3E"/>
    <w:rsid w:val="00DB1432"/>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45A"/>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67D"/>
    <w:rsid w:val="00E30EE3"/>
    <w:rsid w:val="00E31478"/>
    <w:rsid w:val="00E31E8B"/>
    <w:rsid w:val="00E31FC2"/>
    <w:rsid w:val="00E32A2C"/>
    <w:rsid w:val="00E3368B"/>
    <w:rsid w:val="00E3477D"/>
    <w:rsid w:val="00E34ADC"/>
    <w:rsid w:val="00E3577F"/>
    <w:rsid w:val="00E35B53"/>
    <w:rsid w:val="00E36BE6"/>
    <w:rsid w:val="00E37251"/>
    <w:rsid w:val="00E4011C"/>
    <w:rsid w:val="00E40969"/>
    <w:rsid w:val="00E44144"/>
    <w:rsid w:val="00E44BE7"/>
    <w:rsid w:val="00E4541A"/>
    <w:rsid w:val="00E45995"/>
    <w:rsid w:val="00E46C20"/>
    <w:rsid w:val="00E47FA5"/>
    <w:rsid w:val="00E51422"/>
    <w:rsid w:val="00E538E1"/>
    <w:rsid w:val="00E5489D"/>
    <w:rsid w:val="00E573AA"/>
    <w:rsid w:val="00E61DC6"/>
    <w:rsid w:val="00E62CFC"/>
    <w:rsid w:val="00E63EBD"/>
    <w:rsid w:val="00E6461E"/>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4E1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120"/>
    <w:rsid w:val="00EC761F"/>
    <w:rsid w:val="00EC7E90"/>
    <w:rsid w:val="00EC7EF9"/>
    <w:rsid w:val="00ED03EC"/>
    <w:rsid w:val="00ED1290"/>
    <w:rsid w:val="00ED2AF1"/>
    <w:rsid w:val="00ED2B53"/>
    <w:rsid w:val="00ED3B8D"/>
    <w:rsid w:val="00ED41A2"/>
    <w:rsid w:val="00ED42CA"/>
    <w:rsid w:val="00ED4D42"/>
    <w:rsid w:val="00ED5B49"/>
    <w:rsid w:val="00ED69E6"/>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0200"/>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11C"/>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4829"/>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3D1F"/>
    <w:rsid w:val="00F9728E"/>
    <w:rsid w:val="00F97CE8"/>
    <w:rsid w:val="00FA05E1"/>
    <w:rsid w:val="00FA0B5E"/>
    <w:rsid w:val="00FA0F3D"/>
    <w:rsid w:val="00FA15CB"/>
    <w:rsid w:val="00FA15F2"/>
    <w:rsid w:val="00FA1913"/>
    <w:rsid w:val="00FA24EA"/>
    <w:rsid w:val="00FA39AC"/>
    <w:rsid w:val="00FA39B6"/>
    <w:rsid w:val="00FA41D8"/>
    <w:rsid w:val="00FA46A2"/>
    <w:rsid w:val="00FA50A6"/>
    <w:rsid w:val="00FA571F"/>
    <w:rsid w:val="00FA68DE"/>
    <w:rsid w:val="00FA6D78"/>
    <w:rsid w:val="00FA716B"/>
    <w:rsid w:val="00FB047A"/>
    <w:rsid w:val="00FB2058"/>
    <w:rsid w:val="00FB2106"/>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263A"/>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660CC5"/>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60CC5"/>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character" w:customStyle="1" w:styleId="Heading1Char">
    <w:name w:val="Heading 1 Char"/>
    <w:basedOn w:val="DefaultParagraphFont"/>
    <w:link w:val="Heading1"/>
    <w:uiPriority w:val="9"/>
    <w:rsid w:val="00660CC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60CC5"/>
    <w:rPr>
      <w:rFonts w:ascii="Times New Roman" w:eastAsia="Times New Roman" w:hAnsi="Times New Roman" w:cs="Times New Roman"/>
      <w:b/>
      <w:bCs/>
      <w:sz w:val="27"/>
      <w:szCs w:val="27"/>
    </w:rPr>
  </w:style>
  <w:style w:type="paragraph" w:customStyle="1" w:styleId="meta">
    <w:name w:val="meta"/>
    <w:basedOn w:val="Normal"/>
    <w:rsid w:val="00660CC5"/>
    <w:pPr>
      <w:spacing w:before="100" w:beforeAutospacing="1" w:after="100" w:afterAutospacing="1"/>
      <w:jc w:val="left"/>
    </w:pPr>
    <w:rPr>
      <w:rFonts w:ascii="Times New Roman" w:eastAsia="Times New Roman" w:hAnsi="Times New Roman" w:cs="Times New Roman"/>
      <w:sz w:val="24"/>
      <w:szCs w:val="24"/>
    </w:rPr>
  </w:style>
  <w:style w:type="character" w:customStyle="1" w:styleId="author">
    <w:name w:val="author"/>
    <w:basedOn w:val="DefaultParagraphFont"/>
    <w:rsid w:val="00660CC5"/>
  </w:style>
  <w:style w:type="character" w:customStyle="1" w:styleId="sep">
    <w:name w:val="sep"/>
    <w:basedOn w:val="DefaultParagraphFont"/>
    <w:rsid w:val="00660CC5"/>
  </w:style>
  <w:style w:type="character" w:customStyle="1" w:styleId="date-pub">
    <w:name w:val="date-pub"/>
    <w:basedOn w:val="DefaultParagraphFont"/>
    <w:rsid w:val="00660CC5"/>
  </w:style>
  <w:style w:type="character" w:customStyle="1" w:styleId="time">
    <w:name w:val="time"/>
    <w:basedOn w:val="DefaultParagraphFont"/>
    <w:rsid w:val="00660CC5"/>
  </w:style>
  <w:style w:type="character" w:customStyle="1" w:styleId="at-label">
    <w:name w:val="at-label"/>
    <w:basedOn w:val="DefaultParagraphFont"/>
    <w:rsid w:val="00660CC5"/>
  </w:style>
  <w:style w:type="paragraph" w:customStyle="1" w:styleId="dis-inline">
    <w:name w:val="dis-inline"/>
    <w:basedOn w:val="Normal"/>
    <w:rsid w:val="00660CC5"/>
    <w:pPr>
      <w:spacing w:before="100" w:beforeAutospacing="1" w:after="100" w:afterAutospacing="1"/>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60CC5"/>
    <w:pPr>
      <w:spacing w:before="100" w:beforeAutospacing="1" w:after="100" w:afterAutospacing="1"/>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0C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C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000711">
      <w:bodyDiv w:val="1"/>
      <w:marLeft w:val="0"/>
      <w:marRight w:val="0"/>
      <w:marTop w:val="0"/>
      <w:marBottom w:val="0"/>
      <w:divBdr>
        <w:top w:val="none" w:sz="0" w:space="0" w:color="auto"/>
        <w:left w:val="none" w:sz="0" w:space="0" w:color="auto"/>
        <w:bottom w:val="none" w:sz="0" w:space="0" w:color="auto"/>
        <w:right w:val="none" w:sz="0" w:space="0" w:color="auto"/>
      </w:divBdr>
      <w:divsChild>
        <w:div w:id="9676">
          <w:marLeft w:val="0"/>
          <w:marRight w:val="0"/>
          <w:marTop w:val="0"/>
          <w:marBottom w:val="281"/>
          <w:divBdr>
            <w:top w:val="none" w:sz="0" w:space="0" w:color="auto"/>
            <w:left w:val="none" w:sz="0" w:space="0" w:color="auto"/>
            <w:bottom w:val="none" w:sz="0" w:space="0" w:color="auto"/>
            <w:right w:val="none" w:sz="0" w:space="0" w:color="auto"/>
          </w:divBdr>
          <w:divsChild>
            <w:div w:id="1047333989">
              <w:marLeft w:val="0"/>
              <w:marRight w:val="0"/>
              <w:marTop w:val="0"/>
              <w:marBottom w:val="0"/>
              <w:divBdr>
                <w:top w:val="none" w:sz="0" w:space="0" w:color="auto"/>
                <w:left w:val="none" w:sz="0" w:space="0" w:color="auto"/>
                <w:bottom w:val="none" w:sz="0" w:space="0" w:color="auto"/>
                <w:right w:val="none" w:sz="0" w:space="0" w:color="auto"/>
              </w:divBdr>
              <w:divsChild>
                <w:div w:id="8649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6243">
          <w:marLeft w:val="0"/>
          <w:marRight w:val="0"/>
          <w:marTop w:val="0"/>
          <w:marBottom w:val="561"/>
          <w:divBdr>
            <w:top w:val="single" w:sz="12" w:space="19" w:color="DEDEDE"/>
            <w:left w:val="none" w:sz="0" w:space="0" w:color="auto"/>
            <w:bottom w:val="single" w:sz="12" w:space="19" w:color="DEDEDE"/>
            <w:right w:val="none" w:sz="0" w:space="0" w:color="auto"/>
          </w:divBdr>
          <w:divsChild>
            <w:div w:id="221908611">
              <w:marLeft w:val="0"/>
              <w:marRight w:val="0"/>
              <w:marTop w:val="0"/>
              <w:marBottom w:val="0"/>
              <w:divBdr>
                <w:top w:val="none" w:sz="0" w:space="0" w:color="auto"/>
                <w:left w:val="none" w:sz="0" w:space="0" w:color="auto"/>
                <w:bottom w:val="none" w:sz="0" w:space="0" w:color="auto"/>
                <w:right w:val="none" w:sz="0" w:space="0" w:color="auto"/>
              </w:divBdr>
              <w:divsChild>
                <w:div w:id="1900554256">
                  <w:marLeft w:val="0"/>
                  <w:marRight w:val="0"/>
                  <w:marTop w:val="0"/>
                  <w:marBottom w:val="0"/>
                  <w:divBdr>
                    <w:top w:val="none" w:sz="0" w:space="0" w:color="auto"/>
                    <w:left w:val="none" w:sz="0" w:space="0" w:color="auto"/>
                    <w:bottom w:val="none" w:sz="0" w:space="0" w:color="auto"/>
                    <w:right w:val="none" w:sz="0" w:space="0" w:color="auto"/>
                  </w:divBdr>
                  <w:divsChild>
                    <w:div w:id="1917670689">
                      <w:marLeft w:val="0"/>
                      <w:marRight w:val="0"/>
                      <w:marTop w:val="0"/>
                      <w:marBottom w:val="0"/>
                      <w:divBdr>
                        <w:top w:val="none" w:sz="0" w:space="0" w:color="auto"/>
                        <w:left w:val="none" w:sz="0" w:space="0" w:color="auto"/>
                        <w:bottom w:val="none" w:sz="0" w:space="0" w:color="auto"/>
                        <w:right w:val="none" w:sz="0" w:space="0" w:color="auto"/>
                      </w:divBdr>
                      <w:divsChild>
                        <w:div w:id="305552340">
                          <w:marLeft w:val="0"/>
                          <w:marRight w:val="0"/>
                          <w:marTop w:val="187"/>
                          <w:marBottom w:val="0"/>
                          <w:divBdr>
                            <w:top w:val="none" w:sz="0" w:space="0" w:color="auto"/>
                            <w:left w:val="none" w:sz="0" w:space="0" w:color="auto"/>
                            <w:bottom w:val="none" w:sz="0" w:space="0" w:color="auto"/>
                            <w:right w:val="none" w:sz="0" w:space="0" w:color="auto"/>
                          </w:divBdr>
                        </w:div>
                      </w:divsChild>
                    </w:div>
                  </w:divsChild>
                </w:div>
              </w:divsChild>
            </w:div>
            <w:div w:id="906114326">
              <w:marLeft w:val="0"/>
              <w:marRight w:val="187"/>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124FB-DF8E-45D3-8EA3-1B7FA4F3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2018-04-05T08:55:00Z</dcterms:created>
  <dcterms:modified xsi:type="dcterms:W3CDTF">2018-04-05T08:58:00Z</dcterms:modified>
</cp:coreProperties>
</file>