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EEA" w:rsidRDefault="00FC6EEA" w:rsidP="00FC6EE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Vrinda"/>
          <w:color w:val="023972"/>
          <w:sz w:val="45"/>
          <w:szCs w:val="45"/>
          <w:lang w:bidi="bn-BD"/>
        </w:rPr>
      </w:pPr>
      <w:r>
        <w:rPr>
          <w:rFonts w:ascii="Arial" w:eastAsia="Times New Roman" w:hAnsi="Arial" w:cs="Vrinda"/>
          <w:noProof/>
          <w:color w:val="023972"/>
          <w:sz w:val="45"/>
          <w:szCs w:val="45"/>
          <w:lang w:bidi="bn-BD"/>
        </w:rPr>
        <w:drawing>
          <wp:inline distT="0" distB="0" distL="0" distR="0">
            <wp:extent cx="828675" cy="704374"/>
            <wp:effectExtent l="19050" t="0" r="9525" b="0"/>
            <wp:docPr id="1" name="Picture 1" descr="D:\DSPACE SUBMISSION FOLDER\BRACU News\News paper image\bangladesh sangbad sangst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SPACE SUBMISSION FOLDER\BRACU News\News paper image\bangladesh sangbad sangsth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04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EEA" w:rsidRPr="00FC6EEA" w:rsidRDefault="00FC6EEA" w:rsidP="00FC6EE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23972"/>
          <w:sz w:val="45"/>
          <w:szCs w:val="45"/>
          <w:lang w:bidi="bn-BD"/>
        </w:rPr>
      </w:pPr>
      <w:r w:rsidRPr="00FC6EEA">
        <w:rPr>
          <w:rFonts w:ascii="Arial" w:eastAsia="Times New Roman" w:hAnsi="Arial" w:cs="Vrinda"/>
          <w:color w:val="023972"/>
          <w:sz w:val="45"/>
          <w:szCs w:val="45"/>
          <w:cs/>
          <w:lang w:bidi="bn-BD"/>
        </w:rPr>
        <w:t>ব্র্যাক বিশ্ববিদ্যালয়ে নবীনবরণ</w:t>
      </w:r>
    </w:p>
    <w:p w:rsidR="00FC6EEA" w:rsidRPr="00FC6EEA" w:rsidRDefault="00FC6EEA" w:rsidP="00FC6EEA">
      <w:pPr>
        <w:shd w:val="clear" w:color="auto" w:fill="FFFFFF"/>
        <w:spacing w:after="150" w:line="300" w:lineRule="atLeast"/>
        <w:jc w:val="both"/>
        <w:rPr>
          <w:rFonts w:ascii="SolaimanLipi" w:eastAsia="Times New Roman" w:hAnsi="SolaimanLipi" w:cs="SolaimanLipi"/>
          <w:color w:val="333333"/>
          <w:sz w:val="24"/>
          <w:szCs w:val="24"/>
          <w:lang w:bidi="bn-BD"/>
        </w:rPr>
      </w:pPr>
      <w:r w:rsidRPr="00FC6EEA">
        <w:rPr>
          <w:rFonts w:ascii="SolaimanLipi" w:eastAsia="Times New Roman" w:hAnsi="SolaimanLipi" w:cs="SolaimanLipi"/>
          <w:color w:val="333333"/>
          <w:sz w:val="21"/>
          <w:szCs w:val="21"/>
          <w:cs/>
          <w:lang w:bidi="bn-BD"/>
        </w:rPr>
        <w:t>ঢাকা</w:t>
      </w:r>
      <w:r w:rsidRPr="00FC6EEA">
        <w:rPr>
          <w:rFonts w:ascii="SolaimanLipi" w:eastAsia="Times New Roman" w:hAnsi="SolaimanLipi" w:cs="SolaimanLipi"/>
          <w:color w:val="333333"/>
          <w:sz w:val="21"/>
          <w:szCs w:val="21"/>
          <w:lang w:bidi="bn-BD"/>
        </w:rPr>
        <w:t xml:space="preserve">, </w:t>
      </w:r>
      <w:r w:rsidRPr="00FC6EEA">
        <w:rPr>
          <w:rFonts w:ascii="SolaimanLipi" w:eastAsia="Times New Roman" w:hAnsi="SolaimanLipi" w:cs="SolaimanLipi"/>
          <w:color w:val="333333"/>
          <w:sz w:val="21"/>
          <w:szCs w:val="21"/>
          <w:cs/>
          <w:lang w:bidi="bn-BD"/>
        </w:rPr>
        <w:t xml:space="preserve">১০ </w:t>
      </w:r>
      <w:r>
        <w:rPr>
          <w:rFonts w:ascii="SolaimanLipi" w:eastAsia="Times New Roman" w:hAnsi="SolaimanLipi" w:cs="SolaimanLipi" w:hint="cs"/>
          <w:color w:val="333333"/>
          <w:sz w:val="21"/>
          <w:szCs w:val="21"/>
          <w:cs/>
          <w:lang w:bidi="bn-BD"/>
        </w:rPr>
        <w:t>জানুয়ারী</w:t>
      </w:r>
      <w:r w:rsidRPr="00FC6EEA">
        <w:rPr>
          <w:rFonts w:ascii="SolaimanLipi" w:eastAsia="Times New Roman" w:hAnsi="SolaimanLipi" w:cs="SolaimanLipi"/>
          <w:color w:val="333333"/>
          <w:sz w:val="21"/>
          <w:szCs w:val="21"/>
          <w:cs/>
          <w:lang w:bidi="bn-BD"/>
        </w:rPr>
        <w:t xml:space="preserve"> ২০১৫ (বাসস) : </w:t>
      </w:r>
      <w:r>
        <w:rPr>
          <w:rFonts w:ascii="SolaimanLipi" w:eastAsia="Times New Roman" w:hAnsi="SolaimanLipi" w:cs="SolaimanLipi"/>
          <w:color w:val="333333"/>
          <w:sz w:val="21"/>
          <w:szCs w:val="21"/>
          <w:lang w:bidi="bn-BD"/>
        </w:rPr>
        <w:t xml:space="preserve"> </w:t>
      </w:r>
      <w:r w:rsidRPr="00FC6EEA">
        <w:rPr>
          <w:rFonts w:ascii="SolaimanLipi" w:eastAsia="Times New Roman" w:hAnsi="SolaimanLipi" w:cs="SolaimanLipi"/>
          <w:color w:val="333333"/>
          <w:sz w:val="24"/>
          <w:szCs w:val="24"/>
          <w:cs/>
          <w:lang w:bidi="bn-BD"/>
        </w:rPr>
        <w:t>ব্র্যাক বিশ্ববিদ্যালয়ের নবীনবরণ অনুষ্ঠিত হয়েছে।</w:t>
      </w:r>
    </w:p>
    <w:p w:rsidR="00FC6EEA" w:rsidRPr="00FC6EEA" w:rsidRDefault="00FC6EEA" w:rsidP="00FC6EEA">
      <w:pPr>
        <w:shd w:val="clear" w:color="auto" w:fill="FFFFFF"/>
        <w:spacing w:after="150" w:line="300" w:lineRule="atLeast"/>
        <w:jc w:val="both"/>
        <w:rPr>
          <w:rFonts w:ascii="SolaimanLipi" w:eastAsia="Times New Roman" w:hAnsi="SolaimanLipi" w:cs="SolaimanLipi"/>
          <w:color w:val="333333"/>
          <w:sz w:val="24"/>
          <w:szCs w:val="24"/>
          <w:lang w:bidi="bn-BD"/>
        </w:rPr>
      </w:pPr>
      <w:r w:rsidRPr="00FC6EEA">
        <w:rPr>
          <w:rFonts w:ascii="SolaimanLipi" w:eastAsia="Times New Roman" w:hAnsi="SolaimanLipi" w:cs="SolaimanLipi"/>
          <w:color w:val="333333"/>
          <w:sz w:val="24"/>
          <w:szCs w:val="24"/>
          <w:cs/>
          <w:lang w:bidi="bn-BD"/>
        </w:rPr>
        <w:t>আজ মহাখালী ক্যা</w:t>
      </w:r>
      <w:r w:rsidRPr="00FC6EEA">
        <w:rPr>
          <w:rFonts w:ascii="SolaimanLipi" w:eastAsia="Times New Roman" w:hAnsi="SolaimanLipi" w:cs="SolaimanLipi"/>
          <w:color w:val="333333"/>
          <w:sz w:val="24"/>
          <w:szCs w:val="24"/>
          <w:lang w:bidi="bn-BD"/>
        </w:rPr>
        <w:t>¤</w:t>
      </w:r>
      <w:r w:rsidRPr="00FC6EEA">
        <w:rPr>
          <w:rFonts w:ascii="SolaimanLipi" w:eastAsia="Times New Roman" w:hAnsi="SolaimanLipi" w:cs="SolaimanLipi"/>
          <w:color w:val="333333"/>
          <w:sz w:val="24"/>
          <w:szCs w:val="24"/>
          <w:cs/>
          <w:lang w:bidi="bn-BD"/>
        </w:rPr>
        <w:t>পাসে অনুষ্ঠানের প্রধান অতিথি ছিলেন উপাচার্য প্রফেসর সৈয়দ সাদ আন্দালিব।</w:t>
      </w:r>
    </w:p>
    <w:p w:rsidR="00FC6EEA" w:rsidRPr="00FC6EEA" w:rsidRDefault="00FC6EEA" w:rsidP="00FC6EEA">
      <w:pPr>
        <w:shd w:val="clear" w:color="auto" w:fill="FFFFFF"/>
        <w:spacing w:after="150" w:line="300" w:lineRule="atLeast"/>
        <w:jc w:val="both"/>
        <w:rPr>
          <w:rFonts w:ascii="SolaimanLipi" w:eastAsia="Times New Roman" w:hAnsi="SolaimanLipi" w:cs="SolaimanLipi"/>
          <w:color w:val="333333"/>
          <w:sz w:val="24"/>
          <w:szCs w:val="24"/>
          <w:lang w:bidi="bn-BD"/>
        </w:rPr>
      </w:pPr>
      <w:r w:rsidRPr="00FC6EEA">
        <w:rPr>
          <w:rFonts w:ascii="SolaimanLipi" w:eastAsia="Times New Roman" w:hAnsi="SolaimanLipi" w:cs="SolaimanLipi"/>
          <w:color w:val="333333"/>
          <w:sz w:val="24"/>
          <w:szCs w:val="24"/>
          <w:cs/>
          <w:lang w:bidi="bn-BD"/>
        </w:rPr>
        <w:t>তরুণ শিক্ষার্থীদের উদ্দেশ্যে বক্তৃতা দেন উপ-উপাচার্য প্রফেসর ফুয়াদ হাসান মল্লিক এবং চেয়ারম্যান</w:t>
      </w:r>
      <w:r w:rsidRPr="00FC6EEA">
        <w:rPr>
          <w:rFonts w:ascii="SolaimanLipi" w:eastAsia="Times New Roman" w:hAnsi="SolaimanLipi" w:cs="SolaimanLipi"/>
          <w:color w:val="333333"/>
          <w:sz w:val="24"/>
          <w:szCs w:val="24"/>
          <w:lang w:bidi="bn-BD"/>
        </w:rPr>
        <w:t xml:space="preserve">, </w:t>
      </w:r>
      <w:r w:rsidRPr="00FC6EEA">
        <w:rPr>
          <w:rFonts w:ascii="SolaimanLipi" w:eastAsia="Times New Roman" w:hAnsi="SolaimanLipi" w:cs="SolaimanLipi"/>
          <w:color w:val="333333"/>
          <w:sz w:val="24"/>
          <w:szCs w:val="24"/>
          <w:cs/>
          <w:lang w:bidi="bn-BD"/>
        </w:rPr>
        <w:t>ম্যাথম্যাটিকস এন্ড ন্যাচারাল সায়েন্সের প্রফেসর জিয়াউদ্দিন আহমদ।</w:t>
      </w:r>
    </w:p>
    <w:p w:rsidR="00FC6EEA" w:rsidRPr="00FC6EEA" w:rsidRDefault="00FC6EEA" w:rsidP="00FC6EEA">
      <w:pPr>
        <w:shd w:val="clear" w:color="auto" w:fill="FFFFFF"/>
        <w:spacing w:after="150" w:line="300" w:lineRule="atLeast"/>
        <w:jc w:val="both"/>
        <w:rPr>
          <w:rFonts w:ascii="SolaimanLipi" w:eastAsia="Times New Roman" w:hAnsi="SolaimanLipi" w:cs="SolaimanLipi"/>
          <w:color w:val="333333"/>
          <w:sz w:val="24"/>
          <w:szCs w:val="24"/>
          <w:lang w:bidi="bn-BD"/>
        </w:rPr>
      </w:pPr>
      <w:r w:rsidRPr="00FC6EEA">
        <w:rPr>
          <w:rFonts w:ascii="SolaimanLipi" w:eastAsia="Times New Roman" w:hAnsi="SolaimanLipi" w:cs="SolaimanLipi"/>
          <w:color w:val="333333"/>
          <w:sz w:val="24"/>
          <w:szCs w:val="24"/>
          <w:cs/>
          <w:lang w:bidi="bn-BD"/>
        </w:rPr>
        <w:t>বর্তমান ছাত্র-ছাত্রীরা নবীন শিক্ষার্থীএবং তাদের অভিভাবকদের উষ্ণ অভ্যর্থনা জানান।</w:t>
      </w:r>
    </w:p>
    <w:p w:rsidR="00FC6EEA" w:rsidRPr="00FC6EEA" w:rsidRDefault="00FC6EEA" w:rsidP="00FC6EEA">
      <w:pPr>
        <w:shd w:val="clear" w:color="auto" w:fill="FFFFFF"/>
        <w:spacing w:after="150" w:line="300" w:lineRule="atLeast"/>
        <w:jc w:val="both"/>
        <w:rPr>
          <w:rFonts w:ascii="SolaimanLipi" w:eastAsia="Times New Roman" w:hAnsi="SolaimanLipi" w:cs="SolaimanLipi"/>
          <w:color w:val="333333"/>
          <w:sz w:val="24"/>
          <w:szCs w:val="24"/>
          <w:lang w:bidi="bn-BD"/>
        </w:rPr>
      </w:pPr>
      <w:r w:rsidRPr="00FC6EEA">
        <w:rPr>
          <w:rFonts w:ascii="SolaimanLipi" w:eastAsia="Times New Roman" w:hAnsi="SolaimanLipi" w:cs="SolaimanLipi"/>
          <w:color w:val="333333"/>
          <w:sz w:val="24"/>
          <w:szCs w:val="24"/>
          <w:cs/>
          <w:lang w:bidi="bn-BD"/>
        </w:rPr>
        <w:t>বক্তারা ছাত্র-ছাত্রী ও অভিভাবকদের সঙ্গে মতবিনিময় করেন যার বিষয়বস্তু ছিল ব্র্যাক বিশ্ববিদ্যালয়ের নিয়ম-নীতি</w:t>
      </w:r>
      <w:r w:rsidRPr="00FC6EEA">
        <w:rPr>
          <w:rFonts w:ascii="SolaimanLipi" w:eastAsia="Times New Roman" w:hAnsi="SolaimanLipi" w:cs="SolaimanLipi"/>
          <w:color w:val="333333"/>
          <w:sz w:val="24"/>
          <w:szCs w:val="24"/>
          <w:lang w:bidi="bn-BD"/>
        </w:rPr>
        <w:t xml:space="preserve">, </w:t>
      </w:r>
      <w:r w:rsidRPr="00FC6EEA">
        <w:rPr>
          <w:rFonts w:ascii="SolaimanLipi" w:eastAsia="Times New Roman" w:hAnsi="SolaimanLipi" w:cs="SolaimanLipi"/>
          <w:color w:val="333333"/>
          <w:sz w:val="24"/>
          <w:szCs w:val="24"/>
          <w:cs/>
          <w:lang w:bidi="bn-BD"/>
        </w:rPr>
        <w:t>ক্যাম্পাস জীবন</w:t>
      </w:r>
      <w:r w:rsidRPr="00FC6EEA">
        <w:rPr>
          <w:rFonts w:ascii="SolaimanLipi" w:eastAsia="Times New Roman" w:hAnsi="SolaimanLipi" w:cs="SolaimanLipi"/>
          <w:color w:val="333333"/>
          <w:sz w:val="24"/>
          <w:szCs w:val="24"/>
          <w:lang w:bidi="bn-BD"/>
        </w:rPr>
        <w:t xml:space="preserve">, </w:t>
      </w:r>
      <w:r w:rsidRPr="00FC6EEA">
        <w:rPr>
          <w:rFonts w:ascii="SolaimanLipi" w:eastAsia="Times New Roman" w:hAnsi="SolaimanLipi" w:cs="SolaimanLipi"/>
          <w:color w:val="333333"/>
          <w:sz w:val="24"/>
          <w:szCs w:val="24"/>
          <w:cs/>
          <w:lang w:bidi="bn-BD"/>
        </w:rPr>
        <w:t>সংস্কৃতি ও কৃষ্টির অনুশীলন</w:t>
      </w:r>
      <w:r w:rsidRPr="00FC6EEA">
        <w:rPr>
          <w:rFonts w:ascii="SolaimanLipi" w:eastAsia="Times New Roman" w:hAnsi="SolaimanLipi" w:cs="SolaimanLipi"/>
          <w:color w:val="333333"/>
          <w:sz w:val="24"/>
          <w:szCs w:val="24"/>
          <w:lang w:bidi="bn-BD"/>
        </w:rPr>
        <w:t xml:space="preserve">, </w:t>
      </w:r>
      <w:r w:rsidRPr="00FC6EEA">
        <w:rPr>
          <w:rFonts w:ascii="SolaimanLipi" w:eastAsia="Times New Roman" w:hAnsi="SolaimanLipi" w:cs="SolaimanLipi"/>
          <w:color w:val="333333"/>
          <w:sz w:val="24"/>
          <w:szCs w:val="24"/>
          <w:cs/>
          <w:lang w:bidi="bn-BD"/>
        </w:rPr>
        <w:t>শিক্ষা ও সামাজিক দায়বদ্ধতা ইত্যাদি।</w:t>
      </w:r>
    </w:p>
    <w:p w:rsidR="00FC6EEA" w:rsidRPr="00FC6EEA" w:rsidRDefault="00FC6EEA" w:rsidP="00FC6EEA">
      <w:pPr>
        <w:shd w:val="clear" w:color="auto" w:fill="FFFFFF"/>
        <w:spacing w:after="150" w:line="300" w:lineRule="atLeast"/>
        <w:jc w:val="both"/>
        <w:rPr>
          <w:rFonts w:ascii="SolaimanLipi" w:eastAsia="Times New Roman" w:hAnsi="SolaimanLipi" w:cs="SolaimanLipi"/>
          <w:color w:val="333333"/>
          <w:sz w:val="24"/>
          <w:szCs w:val="24"/>
          <w:lang w:bidi="bn-BD"/>
        </w:rPr>
      </w:pPr>
      <w:r w:rsidRPr="00FC6EEA">
        <w:rPr>
          <w:rFonts w:ascii="SolaimanLipi" w:eastAsia="Times New Roman" w:hAnsi="SolaimanLipi" w:cs="SolaimanLipi"/>
          <w:color w:val="333333"/>
          <w:sz w:val="24"/>
          <w:szCs w:val="24"/>
          <w:cs/>
          <w:lang w:bidi="bn-BD"/>
        </w:rPr>
        <w:t>এছাড়াও ভিডিও উপস্থাপনার মাধ্যমে বিশ্ববিদ্যালয়ের সাভার ক্যাম্পাসের আবাসিক সেমিস্টার</w:t>
      </w:r>
      <w:r w:rsidRPr="00FC6EEA">
        <w:rPr>
          <w:rFonts w:ascii="SolaimanLipi" w:eastAsia="Times New Roman" w:hAnsi="SolaimanLipi" w:cs="SolaimanLipi"/>
          <w:color w:val="333333"/>
          <w:sz w:val="24"/>
          <w:szCs w:val="24"/>
          <w:lang w:bidi="bn-BD"/>
        </w:rPr>
        <w:t xml:space="preserve">, </w:t>
      </w:r>
      <w:r w:rsidRPr="00FC6EEA">
        <w:rPr>
          <w:rFonts w:ascii="SolaimanLipi" w:eastAsia="Times New Roman" w:hAnsi="SolaimanLipi" w:cs="SolaimanLipi"/>
          <w:color w:val="333333"/>
          <w:sz w:val="24"/>
          <w:szCs w:val="24"/>
          <w:cs/>
          <w:lang w:bidi="bn-BD"/>
        </w:rPr>
        <w:t>লাইব্রেরী ও এলামনাই সাফল্য তুলে ধরা হয়।</w:t>
      </w:r>
    </w:p>
    <w:p w:rsidR="00753E1D" w:rsidRDefault="00753E1D"/>
    <w:sectPr w:rsidR="00753E1D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6EEA"/>
    <w:rsid w:val="00753E1D"/>
    <w:rsid w:val="00F61DEE"/>
    <w:rsid w:val="00FC6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paragraph" w:styleId="Heading2">
    <w:name w:val="heading 2"/>
    <w:basedOn w:val="Normal"/>
    <w:link w:val="Heading2Char"/>
    <w:uiPriority w:val="9"/>
    <w:qFormat/>
    <w:rsid w:val="00FC6E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C6EEA"/>
    <w:rPr>
      <w:rFonts w:ascii="Times New Roman" w:eastAsia="Times New Roman" w:hAnsi="Times New Roman" w:cs="Times New Roman"/>
      <w:b/>
      <w:bCs/>
      <w:sz w:val="36"/>
      <w:szCs w:val="36"/>
      <w:lang w:bidi="bn-BD"/>
    </w:rPr>
  </w:style>
  <w:style w:type="paragraph" w:customStyle="1" w:styleId="newsdetail">
    <w:name w:val="newsdetail"/>
    <w:basedOn w:val="Normal"/>
    <w:rsid w:val="00FC6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4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2015-01-11T09:32:00Z</dcterms:created>
  <dcterms:modified xsi:type="dcterms:W3CDTF">2015-01-11T09:34:00Z</dcterms:modified>
</cp:coreProperties>
</file>