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F" w:rsidRPr="006342C1" w:rsidRDefault="006342C1">
      <w:pPr>
        <w:rPr>
          <w:rFonts w:ascii="Kalpurush" w:hAnsi="Kalpurush" w:cs="Kalpurush"/>
        </w:rPr>
      </w:pPr>
      <w:r w:rsidRPr="006342C1">
        <w:rPr>
          <w:rFonts w:ascii="Kalpurush" w:hAnsi="Kalpurush" w:cs="Kalpurush"/>
          <w:noProof/>
          <w:lang w:bidi="bn-IN"/>
        </w:rPr>
        <w:drawing>
          <wp:inline distT="0" distB="0" distL="0" distR="0" wp14:anchorId="68520D04" wp14:editId="63D7D289">
            <wp:extent cx="2524125" cy="476250"/>
            <wp:effectExtent l="0" t="0" r="9525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C1" w:rsidRPr="006342C1" w:rsidRDefault="00F3036F" w:rsidP="006342C1">
      <w:pPr>
        <w:shd w:val="clear" w:color="auto" w:fill="FFFFFF"/>
        <w:spacing w:after="0" w:line="660" w:lineRule="atLeast"/>
        <w:outlineLvl w:val="1"/>
        <w:rPr>
          <w:rFonts w:ascii="Kalpurush" w:eastAsia="Times New Roman" w:hAnsi="Kalpurush" w:cs="Kalpurush"/>
          <w:color w:val="000000"/>
          <w:sz w:val="51"/>
          <w:szCs w:val="51"/>
          <w:lang w:bidi="bn-IN"/>
        </w:rPr>
      </w:pPr>
      <w:bookmarkStart w:id="0" w:name="_GoBack"/>
      <w:bookmarkEnd w:id="0"/>
      <w:r w:rsidRPr="006342C1">
        <w:rPr>
          <w:rFonts w:ascii="Kalpurush" w:eastAsia="Times New Roman" w:hAnsi="Kalpurush" w:cs="Kalpurush"/>
          <w:color w:val="000000"/>
          <w:sz w:val="51"/>
          <w:szCs w:val="51"/>
          <w:lang w:bidi="bn-IN"/>
        </w:rPr>
        <w:t xml:space="preserve"> </w:t>
      </w:r>
      <w:r w:rsidR="006342C1" w:rsidRPr="006342C1">
        <w:rPr>
          <w:rFonts w:ascii="Kalpurush" w:eastAsia="Times New Roman" w:hAnsi="Kalpurush" w:cs="Kalpurush"/>
          <w:color w:val="000000"/>
          <w:sz w:val="51"/>
          <w:szCs w:val="51"/>
          <w:lang w:bidi="bn-IN"/>
        </w:rPr>
        <w:t>‘</w:t>
      </w:r>
      <w:r w:rsidR="006342C1" w:rsidRPr="006342C1">
        <w:rPr>
          <w:rFonts w:ascii="Kalpurush" w:eastAsia="Times New Roman" w:hAnsi="Kalpurush" w:cs="Kalpurush"/>
          <w:color w:val="000000"/>
          <w:sz w:val="51"/>
          <w:szCs w:val="51"/>
          <w:cs/>
          <w:lang w:bidi="bn-IN"/>
        </w:rPr>
        <w:t>রানা প্লাজা ট্র্যাজেডির পর ঘুরে দাঁড়িয়েছে বাংলাদেশ’</w:t>
      </w:r>
    </w:p>
    <w:p w:rsidR="006342C1" w:rsidRPr="006342C1" w:rsidRDefault="006342C1" w:rsidP="006342C1">
      <w:pPr>
        <w:shd w:val="clear" w:color="auto" w:fill="FFFFFF"/>
        <w:spacing w:after="0" w:line="450" w:lineRule="atLeast"/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ইউল্যাব প্রতিনিধি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br/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প্রকাশিত: ১৮:৫০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এপ্রিল ২৩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২০১৮</w:t>
      </w:r>
      <w:r w:rsidRPr="006342C1">
        <w:rPr>
          <w:rFonts w:ascii="Cambria" w:eastAsia="Times New Roman" w:hAnsi="Cambria" w:cs="Cambria"/>
          <w:color w:val="888888"/>
          <w:sz w:val="27"/>
          <w:szCs w:val="27"/>
          <w:lang w:bidi="bn-IN"/>
        </w:rPr>
        <w:t> 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t>|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সর্বশেষ আপডেট: ১৯:৪৮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এপ্রিল ২৩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888888"/>
          <w:sz w:val="27"/>
          <w:szCs w:val="27"/>
          <w:cs/>
          <w:lang w:bidi="bn-IN"/>
        </w:rPr>
        <w:t>২০১৮</w:t>
      </w:r>
    </w:p>
    <w:p w:rsidR="006342C1" w:rsidRPr="006342C1" w:rsidRDefault="006342C1" w:rsidP="006342C1">
      <w:pPr>
        <w:shd w:val="clear" w:color="auto" w:fill="FFFFFF"/>
        <w:spacing w:after="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noProof/>
          <w:color w:val="336699"/>
          <w:sz w:val="27"/>
          <w:szCs w:val="27"/>
          <w:lang w:bidi="bn-IN"/>
        </w:rPr>
        <w:drawing>
          <wp:inline distT="0" distB="0" distL="0" distR="0" wp14:anchorId="49982E78" wp14:editId="31535827">
            <wp:extent cx="7143750" cy="4010025"/>
            <wp:effectExtent l="0" t="0" r="0" b="9525"/>
            <wp:docPr id="2" name="Picture 2" descr="রানাপ্লাজা ধস নিয়ে ইউল্যাবে সেমিনার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রানাপ্লাজা ধস নিয়ে ইউল্যাবে সেমিনার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রানা প্লাজা দুর্ঘটনার পাঁচ বছর পূর্ণ হয়েছে। বিগত কয়েক বছরে বাংলাদেশের পোশাক শিল্পের অবকাঠামোগত বেশ উন্নয়ন হয়েছে। তবে এই উন্নয়ন টেকসই হবে না যদি পোশাক শিল্প মালিকদের ধ্যানধারণা পরিবর্তন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কাজের পরিবেশের মান উন্নতকরণ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শ্রমিকের আর্থ সামাজিক অবস্থার উন্নয়ন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আইনগত সুরক্ষা ও সর্বোপরি সরকারি নজরদারি আরও বাড়ানো না যায়।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সোমবার বেসরকারি বিশ্ববিদ্যালয় ইউনিভার্সিটি অব লিবারেল আর্টস বাংলাদেশ (ইউল্যাব) ‘গর্ভনেন্স আফটার রানা প্লাজা: রিভিউইং দ্য রেডিমেড গার্মেন্টস সেক্টর</w:t>
      </w:r>
      <w:r w:rsidRPr="006342C1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আফটার দ্য রানা প্লাজা ডিজাস্টার’ শীর্ষক সেমিনারে এই প্রসঙ্গে একমত হয়েছেন আলোচকরা।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রানা প্লাজা ট্র্যাজেডির পাঁচ বছর অতিবাহিত উপলক্ষে এ সেমিনারের আয়োজন করে ব্র্যাক বিশ্ববিদ্যালয়ের ডিপার্টমেন্ট অফ ইকোনমিক্স অ্যান্ড সোশ্যাল সায়েন্স (ইএসএস) ও ইউল্যাবের সেন্টার ফর এন্টারপ্রাইজ অ্যান্ড সোসাইটি (সিএসএস)।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সেমিনারে মূল বক্তব্য উপস্থাপন করেন ব্র্যাক বিশ্ববিদ্যালয়ের ইকোনমিক্স অ্যান্ড সোশ্যাল সায়েন্সের সহযোগী অধ্যাপক শহিদুর রহমান ও ইউল্যাবের সেন্টার ফর এন্টারপ্রাইজ অ্যান্ড সোসাইটির সহযোগী অধ্যাপক কাজী মাহমুদুর রহমান।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আলোচকরা তাদের গবেষণায়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২০১৩ সালের ২৪ এপ্রিল রানা প্লাজা দুর্ঘটনার ১১৩৫ জন মর্মান্তিকভাবে মৃত্যুবরণ করে। এতে আহত হন</w:t>
      </w:r>
      <w:r w:rsidRPr="006342C1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প্রায় ২৫০০ জন শ্রমিক। এদের মধ্যে ৯৬২ জন মৃতের পরিবারকে এক লাখ টাকা করে ক্ষতিপূরণ দেওয়া হয়েছে। ৩১৩৭ জনকে চাকুরি প্রদান ও আর্থিক সহায়তা প্রদান করা হয়েছে।’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রানা প্লাজা ধসের পর অনেকগুলো ছোট পোশাক কারখানা বন্ধ হয়ে যায়—যার প্রভাব পড়েছে দেশের রফতানি খাতের ওপর উল্লেখ করে আলোচকবৃন্দ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২০০৮-১২ সালে তৈরি পোশাক খাতের রফতানি বরাদ্দ ছিল ১৬.৯ শতাংশ। ২০১৩-১৭ অর্থ বছরে সেটি কমে দাঁড়িয়েছে ৮.২৫ শতাংশে। গবেষণায় দেখানো হয়েছে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বিশ্বের অন্যান্য তৈরি পোশাক উৎ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পাদনকারী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দেশের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মধ্যে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বাংলাদেশের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শ্রমিকদের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মজুরি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সবচেয়ে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কম।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প্রতি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ঘণ্টায়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দশমিক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২২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ডলার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(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প্রায়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১৯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টাকা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)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মজুরি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পান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একজন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পোশাক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 </w:t>
      </w:r>
      <w:r w:rsidRPr="006342C1">
        <w:rPr>
          <w:rFonts w:ascii="Kalpurush" w:eastAsia="Arial Unicode MS" w:hAnsi="Kalpurush" w:cs="Kalpurush"/>
          <w:color w:val="000000"/>
          <w:sz w:val="27"/>
          <w:szCs w:val="27"/>
          <w:cs/>
          <w:lang w:bidi="bn-IN"/>
        </w:rPr>
        <w:t>শ্রমিক।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এত কিছুর পরও বর্তমানে অবস্থা অনেকটাই বদলেছে বলে মনে করেন সেমিনারে উপস্থিত প্যানেল আলোচকবৃন্দ। দেশ গ্রুপ অফ কোম্পানিজের ডিরেক্টর ভিদিয়া অমৃতা খান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যে কোনও দুর্ঘটনাই অনাকাঙ্ক্ষিত। রানা প্লাজা ট্র্যাজেডির পর পোশাক শিল্প সংশ্লিষ্ট সবার সচেতনতা বেড়েছে। তবে খেয়াল রাখতে হবে এমন ঘটনা যেন আর না ঘটে।’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শ্রম ও কর্মসংস্থান মন্ত্রনালয়ের সাবেক সচিব মিকাইল শিপার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রানা প্লাজা ধসের পর সেটি কাটিয়ে ওঠা চাপের ছিল। তবে এই কয়েক বছরে মেরুদণ্ড অনেকটাই সোজা করে দাঁড়াতে পেরেছি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আমরা। শ্রম আইন সংশোধন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কর্মপরিবেশের মান উন্নয়ন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নিয়মিত পোশাক কারখানাগুলো পর্যবেক্ষণ করা সহ বেশ কিছু কাজ করেছি আমরা যেগুলো দারুণ সমাদৃত হয়েছে।’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আন্তর্জাতিক শ্রম সংস্থার (আইএলও) বাংলাদেশ অফিসের রেডিমেড গার্মেন্টস প্রোগ্রামের ডেপুটি প্রোগ্রাম ম্যানেজার অ্যানে লরা হেনরি গ্রিয়ার্ড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রানা প্লাজা দুর্ঘটনার পর সরকার ও দেশি-বিদেশি চাপের কারণে কারখানাগুলোর মান বেড়েছে। বিশ্বের যে কোনও দেশের তুলনায় বাংলাদেশের কারখানাগুলো নিরাপদ। তবে এটা ধরে রাখতে হবে।’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 বিশ্ববিদ্যালয়ের ইএসএস ডিপার্টমেন্টের চেয়ারম্যান ড. এটিএম নুরুল আমিন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রানা প্লাজা ধসের পর পোশাক খাতের উন্নয়নে সরকার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দেশি বিদেশি অনেকগুলো সংস্থা কাজ করছে তকে শ্রমিকের জীবনমান উন্নয়নের নিশ্চয়তা কেউই দিতে পারেনি। মালিকপক্ষ কেবল লাভের কথা চিন্তা করে। তারা এটা ভুলে বসেছে যে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শ্রমিকের লাভ হলে মালিকেরই লাভ হয়।’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ড. নুরুল আমিন আরও বলেন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, ‘</w:t>
      </w:r>
      <w:r w:rsidRPr="006342C1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সেই ট্র্যাজেডির পর অনেকটা ঘুরে দাঁড়াতে পেরেছি আমরা। উন্নয়নের এই গতিটা যাতে আরও বাড়ানো যায় সেদিকে সরকার ও সংশ্লিষ্ট সবাইকে নজর দিতে হবে।’</w:t>
      </w:r>
    </w:p>
    <w:p w:rsidR="006342C1" w:rsidRPr="006342C1" w:rsidRDefault="006342C1" w:rsidP="006342C1">
      <w:pPr>
        <w:shd w:val="clear" w:color="auto" w:fill="FFFFFF"/>
        <w:spacing w:after="240" w:line="240" w:lineRule="auto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6342C1">
        <w:rPr>
          <w:rFonts w:ascii="Cambria" w:eastAsia="Times New Roman" w:hAnsi="Cambria" w:cs="Cambria"/>
          <w:color w:val="000000"/>
          <w:sz w:val="27"/>
          <w:szCs w:val="27"/>
          <w:lang w:bidi="bn-IN"/>
        </w:rPr>
        <w:t> </w:t>
      </w:r>
    </w:p>
    <w:p w:rsidR="006342C1" w:rsidRPr="006342C1" w:rsidRDefault="006342C1" w:rsidP="006342C1">
      <w:pPr>
        <w:shd w:val="clear" w:color="auto" w:fill="FFFFFF"/>
        <w:spacing w:after="150" w:line="660" w:lineRule="atLeast"/>
        <w:outlineLvl w:val="1"/>
        <w:rPr>
          <w:rFonts w:ascii="Kalpurush" w:eastAsia="Times New Roman" w:hAnsi="Kalpurush" w:cs="Kalpurush"/>
          <w:color w:val="000000"/>
          <w:sz w:val="51"/>
          <w:szCs w:val="51"/>
          <w:lang w:bidi="bn-IN"/>
        </w:rPr>
      </w:pPr>
    </w:p>
    <w:p w:rsidR="006342C1" w:rsidRPr="006342C1" w:rsidRDefault="006342C1">
      <w:pPr>
        <w:rPr>
          <w:rFonts w:ascii="Kalpurush" w:hAnsi="Kalpurush" w:cs="Kalpurush"/>
          <w:szCs w:val="28"/>
          <w:lang w:bidi="bn-IN"/>
        </w:rPr>
      </w:pPr>
    </w:p>
    <w:sectPr w:rsidR="006342C1" w:rsidRPr="00634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85"/>
    <w:rsid w:val="004E0385"/>
    <w:rsid w:val="005C766C"/>
    <w:rsid w:val="005F3AD8"/>
    <w:rsid w:val="006342C1"/>
    <w:rsid w:val="00F3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3A30A7-4790-4F5A-9657-9DBB5994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42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657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6505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dn.banglatribune.com/contents/cache/images/800x0x1/uploads/media/2018/04/23/ec60782c23049ecdea7927a20585a6d2-5addd76d1dffa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3</cp:revision>
  <dcterms:created xsi:type="dcterms:W3CDTF">2018-08-01T06:01:00Z</dcterms:created>
  <dcterms:modified xsi:type="dcterms:W3CDTF">2018-08-01T06:03:00Z</dcterms:modified>
</cp:coreProperties>
</file>