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B63D6C" w:rsidRDefault="00B63D6C" w:rsidP="00B63D6C">
      <w:pPr>
        <w:jc w:val="both"/>
        <w:rPr>
          <w:rFonts w:ascii="Kalpurush" w:hAnsi="Kalpurush" w:cs="Kalpurush"/>
        </w:rPr>
      </w:pPr>
      <w:r>
        <w:rPr>
          <w:rFonts w:ascii="Kalpurush" w:hAnsi="Kalpurush" w:cs="Kalpurush"/>
        </w:rPr>
        <w:t xml:space="preserve">                                       </w:t>
      </w:r>
      <w:r w:rsidRPr="00B63D6C">
        <w:rPr>
          <w:rFonts w:ascii="Kalpurush" w:hAnsi="Kalpurush" w:cs="Kalpurush"/>
          <w:noProof/>
        </w:rPr>
        <w:drawing>
          <wp:inline distT="0" distB="0" distL="0" distR="0">
            <wp:extent cx="1833501" cy="843148"/>
            <wp:effectExtent l="19050" t="0" r="0" b="0"/>
            <wp:docPr id="1" name="Picture 1" descr="bangla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gla new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408" cy="84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D6C" w:rsidRPr="00B63D6C" w:rsidRDefault="00B63D6C" w:rsidP="00B63D6C">
      <w:pPr>
        <w:shd w:val="clear" w:color="auto" w:fill="FFFFFF"/>
        <w:spacing w:after="187"/>
        <w:jc w:val="both"/>
        <w:outlineLvl w:val="0"/>
        <w:rPr>
          <w:rFonts w:ascii="Kalpurush" w:eastAsia="Times New Roman" w:hAnsi="Kalpurush" w:cs="Kalpurush"/>
          <w:color w:val="333333"/>
          <w:kern w:val="36"/>
          <w:sz w:val="67"/>
          <w:szCs w:val="67"/>
        </w:rPr>
      </w:pPr>
      <w:proofErr w:type="spellStart"/>
      <w:r w:rsidRPr="00B63D6C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ব্র্যাক</w:t>
      </w:r>
      <w:proofErr w:type="spellEnd"/>
      <w:r w:rsidRPr="00B63D6C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বিশ্ববিদ্যালয়</w:t>
      </w:r>
      <w:proofErr w:type="spellEnd"/>
      <w:r w:rsidRPr="00B63D6C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বিজনেস</w:t>
      </w:r>
      <w:proofErr w:type="spellEnd"/>
      <w:r w:rsidRPr="00B63D6C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ক্লাবের</w:t>
      </w:r>
      <w:proofErr w:type="spellEnd"/>
      <w:r w:rsidRPr="00B63D6C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মতবিনিময়</w:t>
      </w:r>
      <w:proofErr w:type="spellEnd"/>
      <w:r w:rsidRPr="00B63D6C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kern w:val="36"/>
          <w:sz w:val="67"/>
          <w:szCs w:val="67"/>
        </w:rPr>
        <w:t>সভা</w:t>
      </w:r>
      <w:proofErr w:type="spellEnd"/>
    </w:p>
    <w:p w:rsidR="00B63D6C" w:rsidRPr="00B63D6C" w:rsidRDefault="00B63D6C" w:rsidP="00B63D6C">
      <w:pPr>
        <w:shd w:val="clear" w:color="auto" w:fill="FFFFFF"/>
        <w:spacing w:after="0"/>
        <w:jc w:val="both"/>
        <w:rPr>
          <w:rFonts w:ascii="Kalpurush" w:eastAsia="Times New Roman" w:hAnsi="Kalpurush" w:cs="Kalpurush"/>
          <w:color w:val="333333"/>
          <w:sz w:val="30"/>
          <w:szCs w:val="30"/>
        </w:rPr>
      </w:pP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নিউজ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ডেস্ক</w:t>
      </w:r>
      <w:proofErr w:type="spellEnd"/>
      <w:r w:rsidRPr="00B63D6C">
        <w:rPr>
          <w:rFonts w:ascii="Candara" w:eastAsia="Times New Roman" w:hAnsi="Candara" w:cs="Kalpurush"/>
          <w:color w:val="333333"/>
          <w:sz w:val="30"/>
          <w:szCs w:val="30"/>
        </w:rPr>
        <w:t> </w:t>
      </w:r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|</w:t>
      </w:r>
      <w:r w:rsidRPr="00B63D6C">
        <w:rPr>
          <w:rFonts w:ascii="Candara" w:eastAsia="Times New Roman" w:hAnsi="Candara" w:cs="Kalpurush"/>
          <w:color w:val="333333"/>
          <w:sz w:val="30"/>
          <w:szCs w:val="30"/>
        </w:rPr>
        <w:t> 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বাংলানিউজটোয়েন্টিফোর.কম</w:t>
      </w:r>
      <w:proofErr w:type="spellEnd"/>
    </w:p>
    <w:p w:rsidR="00B63D6C" w:rsidRPr="00B63D6C" w:rsidRDefault="00B63D6C" w:rsidP="00B63D6C">
      <w:pPr>
        <w:shd w:val="clear" w:color="auto" w:fill="FFFFFF"/>
        <w:spacing w:after="0"/>
        <w:jc w:val="both"/>
        <w:rPr>
          <w:rFonts w:ascii="Kalpurush" w:eastAsia="Times New Roman" w:hAnsi="Kalpurush" w:cs="Kalpurush"/>
          <w:color w:val="333333"/>
          <w:sz w:val="30"/>
          <w:szCs w:val="30"/>
        </w:rPr>
      </w:pP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আপডেট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: ২০১৮-০৩-২৫ ৬:৪৯:১০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পিএম</w:t>
      </w:r>
      <w:proofErr w:type="spellEnd"/>
    </w:p>
    <w:p w:rsidR="00B63D6C" w:rsidRPr="00B63D6C" w:rsidRDefault="00B63D6C" w:rsidP="00B63D6C">
      <w:pPr>
        <w:shd w:val="clear" w:color="auto" w:fill="FFFFFF"/>
        <w:spacing w:after="0"/>
        <w:jc w:val="both"/>
        <w:rPr>
          <w:rFonts w:ascii="Kalpurush" w:eastAsia="Times New Roman" w:hAnsi="Kalpurush" w:cs="Kalpurush"/>
          <w:color w:val="333333"/>
          <w:sz w:val="30"/>
          <w:szCs w:val="3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0"/>
      </w:tblGrid>
      <w:tr w:rsidR="00B63D6C" w:rsidRPr="00B63D6C" w:rsidTr="00B63D6C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3D6C" w:rsidRPr="00B63D6C" w:rsidRDefault="00B63D6C" w:rsidP="00B63D6C">
            <w:pPr>
              <w:spacing w:after="0"/>
              <w:jc w:val="both"/>
              <w:rPr>
                <w:rFonts w:ascii="Kalpurush" w:eastAsia="Times New Roman" w:hAnsi="Kalpurush" w:cs="Kalpurush"/>
                <w:sz w:val="24"/>
                <w:szCs w:val="24"/>
              </w:rPr>
            </w:pPr>
            <w:r w:rsidRPr="00B63D6C">
              <w:rPr>
                <w:rFonts w:ascii="Kalpurush" w:eastAsia="Times New Roman" w:hAnsi="Kalpurush" w:cs="Kalpurush"/>
                <w:noProof/>
                <w:sz w:val="24"/>
                <w:szCs w:val="24"/>
              </w:rPr>
              <w:drawing>
                <wp:inline distT="0" distB="0" distL="0" distR="0">
                  <wp:extent cx="5326762" cy="2943079"/>
                  <wp:effectExtent l="19050" t="0" r="7238" b="0"/>
                  <wp:docPr id="4" name="Picture 4" descr="মতবিনিময় সভা।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মতবিনিময় সভা।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582" cy="294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3D6C" w:rsidRPr="00B63D6C" w:rsidRDefault="00B63D6C" w:rsidP="00B63D6C">
            <w:pPr>
              <w:spacing w:after="0"/>
              <w:jc w:val="both"/>
              <w:rPr>
                <w:rFonts w:ascii="Kalpurush" w:eastAsia="Times New Roman" w:hAnsi="Kalpurush" w:cs="Kalpurush"/>
                <w:spacing w:val="19"/>
                <w:sz w:val="26"/>
                <w:szCs w:val="26"/>
              </w:rPr>
            </w:pPr>
            <w:proofErr w:type="spellStart"/>
            <w:r w:rsidRPr="00B63D6C">
              <w:rPr>
                <w:rFonts w:ascii="Kalpurush" w:eastAsia="Times New Roman" w:hAnsi="Kalpurush" w:cs="Kalpurush"/>
                <w:spacing w:val="19"/>
                <w:sz w:val="26"/>
                <w:szCs w:val="26"/>
              </w:rPr>
              <w:t>মতবিনিময়</w:t>
            </w:r>
            <w:proofErr w:type="spellEnd"/>
            <w:r w:rsidRPr="00B63D6C">
              <w:rPr>
                <w:rFonts w:ascii="Kalpurush" w:eastAsia="Times New Roman" w:hAnsi="Kalpurush" w:cs="Kalpurush"/>
                <w:spacing w:val="19"/>
                <w:sz w:val="26"/>
                <w:szCs w:val="26"/>
              </w:rPr>
              <w:t xml:space="preserve"> </w:t>
            </w:r>
            <w:proofErr w:type="spellStart"/>
            <w:r w:rsidRPr="00B63D6C">
              <w:rPr>
                <w:rFonts w:ascii="Kalpurush" w:eastAsia="Times New Roman" w:hAnsi="Kalpurush" w:cs="Kalpurush"/>
                <w:spacing w:val="19"/>
                <w:sz w:val="26"/>
                <w:szCs w:val="26"/>
              </w:rPr>
              <w:t>সভা</w:t>
            </w:r>
            <w:proofErr w:type="spellEnd"/>
            <w:r w:rsidRPr="00B63D6C">
              <w:rPr>
                <w:rFonts w:ascii="Kalpurush" w:eastAsia="Times New Roman" w:hAnsi="Kalpurush" w:cs="Kalpurush"/>
                <w:spacing w:val="19"/>
                <w:sz w:val="26"/>
                <w:szCs w:val="26"/>
              </w:rPr>
              <w:t>।</w:t>
            </w:r>
          </w:p>
        </w:tc>
      </w:tr>
    </w:tbl>
    <w:p w:rsidR="00B63D6C" w:rsidRPr="00B63D6C" w:rsidRDefault="00B63D6C" w:rsidP="00B63D6C">
      <w:pPr>
        <w:shd w:val="clear" w:color="auto" w:fill="FFFFFF"/>
        <w:spacing w:after="187"/>
        <w:jc w:val="both"/>
        <w:rPr>
          <w:rFonts w:ascii="Kalpurush" w:eastAsia="Times New Roman" w:hAnsi="Kalpurush" w:cs="Kalpurush"/>
          <w:color w:val="333333"/>
          <w:sz w:val="30"/>
          <w:szCs w:val="30"/>
        </w:rPr>
      </w:pPr>
      <w:proofErr w:type="spellStart"/>
      <w:r w:rsidRPr="00B63D6C">
        <w:rPr>
          <w:rFonts w:ascii="Kalpurush" w:eastAsia="Times New Roman" w:hAnsi="Kalpurush" w:cs="Kalpurush"/>
          <w:b/>
          <w:bCs/>
          <w:color w:val="333333"/>
          <w:sz w:val="30"/>
        </w:rPr>
        <w:t>ঢাকা</w:t>
      </w:r>
      <w:proofErr w:type="spellEnd"/>
      <w:r w:rsidRPr="00B63D6C">
        <w:rPr>
          <w:rFonts w:ascii="Kalpurush" w:eastAsia="Times New Roman" w:hAnsi="Kalpurush" w:cs="Kalpurush"/>
          <w:b/>
          <w:bCs/>
          <w:color w:val="333333"/>
          <w:sz w:val="30"/>
        </w:rPr>
        <w:t>:</w:t>
      </w:r>
      <w:r w:rsidRPr="00B63D6C">
        <w:rPr>
          <w:rFonts w:ascii="Vrinda" w:eastAsia="Times New Roman" w:hAnsi="Vrinda" w:cs="Kalpurush"/>
          <w:color w:val="333333"/>
          <w:sz w:val="30"/>
          <w:szCs w:val="30"/>
        </w:rPr>
        <w:t> 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ব্র্যাক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বিশ্ববিদ্যালয়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বিজনেস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ক্লাবের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(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বি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জ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বি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) ‘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ব্রেইনিএক্স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’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তরুণ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প্রজন্মের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ব্যবসায়ী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প্রতিনিধির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সঙ্গে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মতবিনিময়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সভা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অনুষ্ঠিত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হয়েছে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</w:p>
    <w:p w:rsidR="00B63D6C" w:rsidRPr="00B63D6C" w:rsidRDefault="00B63D6C" w:rsidP="00B63D6C">
      <w:pPr>
        <w:shd w:val="clear" w:color="auto" w:fill="FFFFFF"/>
        <w:spacing w:after="187"/>
        <w:jc w:val="both"/>
        <w:rPr>
          <w:rFonts w:ascii="Kalpurush" w:eastAsia="Times New Roman" w:hAnsi="Kalpurush" w:cs="Kalpurush"/>
          <w:color w:val="333333"/>
          <w:sz w:val="30"/>
          <w:szCs w:val="30"/>
        </w:rPr>
      </w:pP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রোববার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(২৫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মার্চ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)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সকালে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ব্র্যাক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বিশ্ববিদ্যালয়ের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অডিটরিয়াম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কক্ষে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এ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মতবিনিময়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সভা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অনুষ্ঠিত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হয়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</w:p>
    <w:p w:rsidR="00B63D6C" w:rsidRPr="00B63D6C" w:rsidRDefault="00B63D6C" w:rsidP="00B63D6C">
      <w:pPr>
        <w:shd w:val="clear" w:color="auto" w:fill="FFFFFF"/>
        <w:spacing w:after="187"/>
        <w:jc w:val="both"/>
        <w:rPr>
          <w:rFonts w:ascii="Kalpurush" w:eastAsia="Times New Roman" w:hAnsi="Kalpurush" w:cs="Kalpurush"/>
          <w:color w:val="333333"/>
          <w:sz w:val="30"/>
          <w:szCs w:val="30"/>
        </w:rPr>
      </w:pPr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lastRenderedPageBreak/>
        <w:t xml:space="preserve">এ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সময়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সভায়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উপস্থিত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ছিলেন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ক্লাবের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উপদেষ্টা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আবির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চৌধুরী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,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সাধারণ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সম্পাদক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ফাহিম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কাদের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,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এফবিসিসিআইয়ের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পরিচালক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আমজাদ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হোসেন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প্রমুখ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</w:p>
    <w:p w:rsidR="00B63D6C" w:rsidRPr="00B63D6C" w:rsidRDefault="00B63D6C" w:rsidP="00B63D6C">
      <w:pPr>
        <w:shd w:val="clear" w:color="auto" w:fill="FFFFFF"/>
        <w:spacing w:after="187"/>
        <w:jc w:val="both"/>
        <w:rPr>
          <w:rFonts w:ascii="Kalpurush" w:eastAsia="Times New Roman" w:hAnsi="Kalpurush" w:cs="Kalpurush"/>
          <w:color w:val="333333"/>
          <w:sz w:val="30"/>
          <w:szCs w:val="30"/>
        </w:rPr>
      </w:pP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এই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অনুষ্ঠানে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অনলাইন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মিডিয়া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পার্টনার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হিসেবে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ছিল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দেশের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শীর্ষ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অনলাইন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নিউজপোর্টাল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বাংলানিউজটোয়েন্টিফোর.কম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।</w:t>
      </w:r>
    </w:p>
    <w:p w:rsidR="00B63D6C" w:rsidRPr="00B63D6C" w:rsidRDefault="00B63D6C" w:rsidP="00B63D6C">
      <w:pPr>
        <w:shd w:val="clear" w:color="auto" w:fill="FFFFFF"/>
        <w:jc w:val="both"/>
        <w:rPr>
          <w:rFonts w:ascii="Kalpurush" w:eastAsia="Times New Roman" w:hAnsi="Kalpurush" w:cs="Kalpurush"/>
          <w:color w:val="333333"/>
          <w:sz w:val="30"/>
          <w:szCs w:val="30"/>
        </w:rPr>
      </w:pP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বাংলাদেশ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সময়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: ১৮৪৪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ঘণ্টা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, </w:t>
      </w:r>
      <w:proofErr w:type="spellStart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>মার্চ</w:t>
      </w:r>
      <w:proofErr w:type="spellEnd"/>
      <w:r w:rsidRPr="00B63D6C">
        <w:rPr>
          <w:rFonts w:ascii="Kalpurush" w:eastAsia="Times New Roman" w:hAnsi="Kalpurush" w:cs="Kalpurush"/>
          <w:color w:val="333333"/>
          <w:sz w:val="30"/>
          <w:szCs w:val="30"/>
        </w:rPr>
        <w:t xml:space="preserve"> ২৫, ২০১৮</w:t>
      </w:r>
    </w:p>
    <w:p w:rsidR="00B63D6C" w:rsidRPr="00B63D6C" w:rsidRDefault="00B63D6C" w:rsidP="00B63D6C">
      <w:pPr>
        <w:jc w:val="both"/>
        <w:rPr>
          <w:rFonts w:ascii="Kalpurush" w:hAnsi="Kalpurush" w:cs="Kalpurush"/>
        </w:rPr>
      </w:pPr>
    </w:p>
    <w:sectPr w:rsidR="00B63D6C" w:rsidRPr="00B63D6C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20"/>
  <w:characterSpacingControl w:val="doNotCompress"/>
  <w:compat/>
  <w:rsids>
    <w:rsidRoot w:val="00B63D6C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13F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3B56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0AE1"/>
    <w:rsid w:val="00321014"/>
    <w:rsid w:val="00321494"/>
    <w:rsid w:val="00321D29"/>
    <w:rsid w:val="00321EFD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5DE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3C1E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B38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AEE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0540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998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1C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2B0"/>
    <w:rsid w:val="00B57923"/>
    <w:rsid w:val="00B601FF"/>
    <w:rsid w:val="00B638C1"/>
    <w:rsid w:val="00B63D6C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10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4E1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4829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B63D6C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3D6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D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63D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B63D6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3D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5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609">
          <w:marLeft w:val="-28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930486">
          <w:marLeft w:val="-281"/>
          <w:marRight w:val="-28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7811718">
          <w:marLeft w:val="-28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4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14075">
                  <w:marLeft w:val="0"/>
                  <w:marRight w:val="0"/>
                  <w:marTop w:val="0"/>
                  <w:marBottom w:val="5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2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553464">
                          <w:marLeft w:val="187"/>
                          <w:marRight w:val="0"/>
                          <w:marTop w:val="1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052651">
                          <w:marLeft w:val="187"/>
                          <w:marRight w:val="0"/>
                          <w:marTop w:val="1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AFF4F-584C-46D1-AE95-D929A5051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2018-04-01T05:47:00Z</dcterms:created>
  <dcterms:modified xsi:type="dcterms:W3CDTF">2018-04-01T05:50:00Z</dcterms:modified>
</cp:coreProperties>
</file>