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1F" w:rsidRPr="00061C58" w:rsidRDefault="00061C58">
      <w:pPr>
        <w:rPr>
          <w:rFonts w:ascii="Kalpurush" w:hAnsi="Kalpurush" w:cs="Kalpurush"/>
        </w:rPr>
      </w:pPr>
      <w:r w:rsidRPr="00061C58">
        <w:rPr>
          <w:rFonts w:ascii="Kalpurush" w:hAnsi="Kalpurush" w:cs="Kalpurush"/>
          <w:noProof/>
        </w:rPr>
        <w:drawing>
          <wp:inline distT="0" distB="0" distL="0" distR="0" wp14:anchorId="68FB3FBA" wp14:editId="417854D9">
            <wp:extent cx="4762500" cy="1085850"/>
            <wp:effectExtent l="0" t="0" r="0" b="0"/>
            <wp:docPr id="1" name="Picture 1" descr="http://web.dailyjanakantha.com/layouts/website/assets/img/header-t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dailyjanakantha.com/layouts/website/assets/img/header-top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C58" w:rsidRPr="00061C58" w:rsidRDefault="00061C58">
      <w:pPr>
        <w:rPr>
          <w:rFonts w:ascii="Kalpurush" w:hAnsi="Kalpurush" w:cs="Kalpurush"/>
        </w:rPr>
      </w:pPr>
    </w:p>
    <w:p w:rsidR="00061C58" w:rsidRPr="00061C58" w:rsidRDefault="00061C58" w:rsidP="00061C58">
      <w:pPr>
        <w:pBdr>
          <w:bottom w:val="single" w:sz="6" w:space="0" w:color="E91E63"/>
        </w:pBdr>
        <w:spacing w:before="100" w:beforeAutospacing="1" w:after="100" w:afterAutospacing="1" w:line="750" w:lineRule="atLeast"/>
        <w:outlineLvl w:val="0"/>
        <w:rPr>
          <w:rFonts w:ascii="Kalpurush" w:eastAsia="Times New Roman" w:hAnsi="Kalpurush" w:cs="Kalpurush"/>
          <w:b/>
          <w:bCs/>
          <w:color w:val="000000"/>
          <w:kern w:val="36"/>
          <w:sz w:val="38"/>
          <w:szCs w:val="38"/>
        </w:rPr>
      </w:pPr>
      <w:bookmarkStart w:id="0" w:name="_GoBack"/>
      <w:proofErr w:type="spellStart"/>
      <w:r w:rsidRPr="00061C58">
        <w:rPr>
          <w:rFonts w:ascii="Kalpurush" w:eastAsia="Times New Roman" w:hAnsi="Kalpurush" w:cs="Kalpurush"/>
          <w:b/>
          <w:bCs/>
          <w:color w:val="000000"/>
          <w:kern w:val="36"/>
          <w:sz w:val="38"/>
          <w:szCs w:val="38"/>
        </w:rPr>
        <w:t>নারীদের</w:t>
      </w:r>
      <w:proofErr w:type="spellEnd"/>
      <w:r w:rsidRPr="00061C58">
        <w:rPr>
          <w:rFonts w:ascii="Kalpurush" w:eastAsia="Times New Roman" w:hAnsi="Kalpurush" w:cs="Kalpurush"/>
          <w:b/>
          <w:bCs/>
          <w:color w:val="000000"/>
          <w:kern w:val="36"/>
          <w:sz w:val="38"/>
          <w:szCs w:val="38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b/>
          <w:bCs/>
          <w:color w:val="000000"/>
          <w:kern w:val="36"/>
          <w:sz w:val="38"/>
          <w:szCs w:val="38"/>
        </w:rPr>
        <w:t>মধ্যে</w:t>
      </w:r>
      <w:proofErr w:type="spellEnd"/>
      <w:r w:rsidRPr="00061C58">
        <w:rPr>
          <w:rFonts w:ascii="Kalpurush" w:eastAsia="Times New Roman" w:hAnsi="Kalpurush" w:cs="Kalpurush"/>
          <w:b/>
          <w:bCs/>
          <w:color w:val="000000"/>
          <w:kern w:val="36"/>
          <w:sz w:val="38"/>
          <w:szCs w:val="38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b/>
          <w:bCs/>
          <w:color w:val="000000"/>
          <w:kern w:val="36"/>
          <w:sz w:val="38"/>
          <w:szCs w:val="38"/>
        </w:rPr>
        <w:t>তথ্য</w:t>
      </w:r>
      <w:proofErr w:type="spellEnd"/>
      <w:r w:rsidRPr="00061C58">
        <w:rPr>
          <w:rFonts w:ascii="Kalpurush" w:eastAsia="Times New Roman" w:hAnsi="Kalpurush" w:cs="Kalpurush"/>
          <w:b/>
          <w:bCs/>
          <w:color w:val="000000"/>
          <w:kern w:val="36"/>
          <w:sz w:val="38"/>
          <w:szCs w:val="38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b/>
          <w:bCs/>
          <w:color w:val="000000"/>
          <w:kern w:val="36"/>
          <w:sz w:val="38"/>
          <w:szCs w:val="38"/>
        </w:rPr>
        <w:t>প্রযুুক্তি</w:t>
      </w:r>
      <w:proofErr w:type="spellEnd"/>
      <w:r w:rsidRPr="00061C58">
        <w:rPr>
          <w:rFonts w:ascii="Kalpurush" w:eastAsia="Times New Roman" w:hAnsi="Kalpurush" w:cs="Kalpurush"/>
          <w:b/>
          <w:bCs/>
          <w:color w:val="000000"/>
          <w:kern w:val="36"/>
          <w:sz w:val="38"/>
          <w:szCs w:val="38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b/>
          <w:bCs/>
          <w:color w:val="000000"/>
          <w:kern w:val="36"/>
          <w:sz w:val="38"/>
          <w:szCs w:val="38"/>
        </w:rPr>
        <w:t>সম্প্রসারণ</w:t>
      </w:r>
      <w:proofErr w:type="spellEnd"/>
      <w:r w:rsidRPr="00061C58">
        <w:rPr>
          <w:rFonts w:ascii="Kalpurush" w:eastAsia="Times New Roman" w:hAnsi="Kalpurush" w:cs="Kalpurush"/>
          <w:b/>
          <w:bCs/>
          <w:color w:val="000000"/>
          <w:kern w:val="36"/>
          <w:sz w:val="38"/>
          <w:szCs w:val="38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b/>
          <w:bCs/>
          <w:color w:val="000000"/>
          <w:kern w:val="36"/>
          <w:sz w:val="38"/>
          <w:szCs w:val="38"/>
        </w:rPr>
        <w:t>করলে</w:t>
      </w:r>
      <w:proofErr w:type="spellEnd"/>
      <w:r w:rsidRPr="00061C58">
        <w:rPr>
          <w:rFonts w:ascii="Kalpurush" w:eastAsia="Times New Roman" w:hAnsi="Kalpurush" w:cs="Kalpurush"/>
          <w:b/>
          <w:bCs/>
          <w:color w:val="000000"/>
          <w:kern w:val="36"/>
          <w:sz w:val="38"/>
          <w:szCs w:val="38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b/>
          <w:bCs/>
          <w:color w:val="000000"/>
          <w:kern w:val="36"/>
          <w:sz w:val="38"/>
          <w:szCs w:val="38"/>
        </w:rPr>
        <w:t>দ্রুত</w:t>
      </w:r>
      <w:proofErr w:type="spellEnd"/>
      <w:r w:rsidRPr="00061C58">
        <w:rPr>
          <w:rFonts w:ascii="Kalpurush" w:eastAsia="Times New Roman" w:hAnsi="Kalpurush" w:cs="Kalpurush"/>
          <w:b/>
          <w:bCs/>
          <w:color w:val="000000"/>
          <w:kern w:val="36"/>
          <w:sz w:val="38"/>
          <w:szCs w:val="38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b/>
          <w:bCs/>
          <w:color w:val="000000"/>
          <w:kern w:val="36"/>
          <w:sz w:val="38"/>
          <w:szCs w:val="38"/>
        </w:rPr>
        <w:t>প্রবৃদ্ধি</w:t>
      </w:r>
      <w:proofErr w:type="spellEnd"/>
      <w:r w:rsidRPr="00061C58">
        <w:rPr>
          <w:rFonts w:ascii="Kalpurush" w:eastAsia="Times New Roman" w:hAnsi="Kalpurush" w:cs="Kalpurush"/>
          <w:b/>
          <w:bCs/>
          <w:color w:val="000000"/>
          <w:kern w:val="36"/>
          <w:sz w:val="38"/>
          <w:szCs w:val="38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b/>
          <w:bCs/>
          <w:color w:val="000000"/>
          <w:kern w:val="36"/>
          <w:sz w:val="38"/>
          <w:szCs w:val="38"/>
        </w:rPr>
        <w:t>বাড়বে</w:t>
      </w:r>
      <w:proofErr w:type="spellEnd"/>
    </w:p>
    <w:bookmarkEnd w:id="0"/>
    <w:p w:rsidR="00061C58" w:rsidRPr="00061C58" w:rsidRDefault="00061C58" w:rsidP="00061C58">
      <w:pPr>
        <w:spacing w:after="0" w:line="420" w:lineRule="atLeast"/>
        <w:rPr>
          <w:rFonts w:ascii="Kalpurush" w:eastAsia="Times New Roman" w:hAnsi="Kalpurush" w:cs="Kalpurush"/>
          <w:sz w:val="23"/>
          <w:szCs w:val="23"/>
        </w:rPr>
      </w:pPr>
      <w:r w:rsidRPr="00061C58">
        <w:rPr>
          <w:rFonts w:ascii="Kalpurush" w:eastAsia="Times New Roman" w:hAnsi="Kalpurush" w:cs="Kalpurush"/>
          <w:sz w:val="23"/>
          <w:szCs w:val="23"/>
        </w:rPr>
        <w:fldChar w:fldCharType="begin"/>
      </w:r>
      <w:r w:rsidRPr="00061C58">
        <w:rPr>
          <w:rFonts w:ascii="Kalpurush" w:eastAsia="Times New Roman" w:hAnsi="Kalpurush" w:cs="Kalpurush"/>
          <w:sz w:val="23"/>
          <w:szCs w:val="23"/>
        </w:rPr>
        <w:instrText xml:space="preserve"> HYPERLINK "http://web.dailyjanakantha.com/" </w:instrText>
      </w:r>
      <w:r w:rsidRPr="00061C58">
        <w:rPr>
          <w:rFonts w:ascii="Kalpurush" w:eastAsia="Times New Roman" w:hAnsi="Kalpurush" w:cs="Kalpurush"/>
          <w:sz w:val="23"/>
          <w:szCs w:val="23"/>
        </w:rPr>
        <w:fldChar w:fldCharType="separate"/>
      </w:r>
      <w:r w:rsidRPr="00061C58">
        <w:rPr>
          <w:rFonts w:ascii="Cambria" w:eastAsia="Times New Roman" w:hAnsi="Cambria" w:cs="Cambria"/>
          <w:sz w:val="23"/>
          <w:szCs w:val="23"/>
        </w:rPr>
        <w:t> </w:t>
      </w:r>
      <w:proofErr w:type="spellStart"/>
      <w:r w:rsidRPr="00061C58">
        <w:rPr>
          <w:rFonts w:ascii="Kalpurush" w:eastAsia="Times New Roman" w:hAnsi="Kalpurush" w:cs="Kalpurush"/>
          <w:sz w:val="23"/>
          <w:szCs w:val="23"/>
        </w:rPr>
        <w:t>শেষের</w:t>
      </w:r>
      <w:proofErr w:type="spellEnd"/>
      <w:r w:rsidRPr="00061C58">
        <w:rPr>
          <w:rFonts w:ascii="Kalpurush" w:eastAsia="Times New Roman" w:hAnsi="Kalpurush" w:cs="Kalpurush"/>
          <w:sz w:val="23"/>
          <w:szCs w:val="23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sz w:val="23"/>
          <w:szCs w:val="23"/>
        </w:rPr>
        <w:t>পাতা</w:t>
      </w:r>
      <w:proofErr w:type="spellEnd"/>
      <w:r w:rsidRPr="00061C58">
        <w:rPr>
          <w:rFonts w:ascii="Cambria" w:eastAsia="Times New Roman" w:hAnsi="Cambria" w:cs="Cambria"/>
          <w:sz w:val="23"/>
          <w:szCs w:val="23"/>
        </w:rPr>
        <w:t> </w:t>
      </w:r>
      <w:r w:rsidRPr="00061C58">
        <w:rPr>
          <w:rFonts w:ascii="Kalpurush" w:eastAsia="Times New Roman" w:hAnsi="Kalpurush" w:cs="Kalpurush"/>
          <w:sz w:val="23"/>
          <w:szCs w:val="23"/>
        </w:rPr>
        <w:fldChar w:fldCharType="end"/>
      </w:r>
      <w:r w:rsidRPr="00061C58">
        <w:rPr>
          <w:rFonts w:ascii="Cambria" w:eastAsia="Times New Roman" w:hAnsi="Cambria" w:cs="Cambria"/>
          <w:sz w:val="23"/>
          <w:szCs w:val="23"/>
        </w:rPr>
        <w:t> </w:t>
      </w:r>
      <w:r w:rsidRPr="00061C58">
        <w:rPr>
          <w:rFonts w:ascii="Kalpurush" w:eastAsia="Times New Roman" w:hAnsi="Kalpurush" w:cs="Kalpurush"/>
          <w:sz w:val="23"/>
          <w:szCs w:val="23"/>
        </w:rPr>
        <w:t>॥</w:t>
      </w:r>
      <w:r w:rsidRPr="00061C58">
        <w:rPr>
          <w:rFonts w:ascii="Cambria" w:eastAsia="Times New Roman" w:hAnsi="Cambria" w:cs="Cambria"/>
          <w:sz w:val="23"/>
          <w:szCs w:val="23"/>
        </w:rPr>
        <w:t>  </w:t>
      </w:r>
      <w:hyperlink r:id="rId6" w:history="1">
        <w:r w:rsidRPr="00061C58">
          <w:rPr>
            <w:rFonts w:ascii="Cambria" w:eastAsia="Times New Roman" w:hAnsi="Cambria" w:cs="Cambria"/>
            <w:sz w:val="23"/>
            <w:szCs w:val="23"/>
            <w:u w:val="single"/>
          </w:rPr>
          <w:t> </w:t>
        </w:r>
        <w:proofErr w:type="spellStart"/>
        <w:r w:rsidRPr="00061C58">
          <w:rPr>
            <w:rFonts w:ascii="Kalpurush" w:eastAsia="Times New Roman" w:hAnsi="Kalpurush" w:cs="Kalpurush"/>
            <w:sz w:val="23"/>
            <w:szCs w:val="23"/>
            <w:u w:val="single"/>
          </w:rPr>
          <w:t>এপ্রিল</w:t>
        </w:r>
        <w:proofErr w:type="spellEnd"/>
        <w:r w:rsidRPr="00061C58">
          <w:rPr>
            <w:rFonts w:ascii="Kalpurush" w:eastAsia="Times New Roman" w:hAnsi="Kalpurush" w:cs="Kalpurush"/>
            <w:sz w:val="23"/>
            <w:szCs w:val="23"/>
            <w:u w:val="single"/>
          </w:rPr>
          <w:t xml:space="preserve"> ২৬, ২০১৮</w:t>
        </w:r>
        <w:r w:rsidRPr="00061C58">
          <w:rPr>
            <w:rFonts w:ascii="Cambria" w:eastAsia="Times New Roman" w:hAnsi="Cambria" w:cs="Cambria"/>
            <w:sz w:val="23"/>
            <w:szCs w:val="23"/>
            <w:u w:val="single"/>
          </w:rPr>
          <w:t> </w:t>
        </w:r>
      </w:hyperlink>
      <w:r w:rsidRPr="00061C58">
        <w:rPr>
          <w:rFonts w:ascii="Cambria" w:eastAsia="Times New Roman" w:hAnsi="Cambria" w:cs="Cambria"/>
          <w:sz w:val="23"/>
          <w:szCs w:val="23"/>
        </w:rPr>
        <w:t> </w:t>
      </w:r>
      <w:r w:rsidRPr="00061C58">
        <w:rPr>
          <w:rFonts w:ascii="Kalpurush" w:eastAsia="Times New Roman" w:hAnsi="Kalpurush" w:cs="Kalpurush"/>
          <w:sz w:val="23"/>
          <w:szCs w:val="23"/>
        </w:rPr>
        <w:t>॥</w:t>
      </w:r>
    </w:p>
    <w:p w:rsidR="00061C58" w:rsidRPr="00061C58" w:rsidRDefault="00061C58">
      <w:pPr>
        <w:rPr>
          <w:rFonts w:ascii="Kalpurush" w:hAnsi="Kalpurush" w:cs="Kalpurush"/>
        </w:rPr>
      </w:pPr>
    </w:p>
    <w:p w:rsidR="00061C58" w:rsidRPr="00061C58" w:rsidRDefault="00061C58" w:rsidP="00061C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Kalpurush" w:eastAsia="Times New Roman" w:hAnsi="Kalpurush" w:cs="Kalpurush"/>
          <w:color w:val="000000"/>
          <w:sz w:val="24"/>
          <w:szCs w:val="24"/>
        </w:rPr>
      </w:pPr>
      <w:proofErr w:type="spellStart"/>
      <w:r w:rsidRPr="00061C58">
        <w:rPr>
          <w:rFonts w:ascii="Kalpurush" w:eastAsia="Times New Roman" w:hAnsi="Kalpurush" w:cs="Kalpurush"/>
          <w:color w:val="000000"/>
          <w:sz w:val="24"/>
          <w:szCs w:val="24"/>
        </w:rPr>
        <w:t>গবেষণা</w:t>
      </w:r>
      <w:proofErr w:type="spellEnd"/>
      <w:r w:rsidRPr="00061C5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4"/>
          <w:szCs w:val="24"/>
        </w:rPr>
        <w:t>প্রতিবেদন</w:t>
      </w:r>
      <w:proofErr w:type="spellEnd"/>
    </w:p>
    <w:p w:rsidR="00061C58" w:rsidRPr="00061C58" w:rsidRDefault="00061C58" w:rsidP="00061C58">
      <w:pPr>
        <w:spacing w:before="150" w:after="150" w:line="435" w:lineRule="atLeast"/>
        <w:jc w:val="both"/>
        <w:rPr>
          <w:rFonts w:ascii="Kalpurush" w:eastAsia="Times New Roman" w:hAnsi="Kalpurush" w:cs="Kalpurush"/>
          <w:color w:val="000000"/>
          <w:sz w:val="27"/>
          <w:szCs w:val="27"/>
        </w:rPr>
      </w:pP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স্টাফ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রিপোর্টার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॥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পুরুষের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পাশাপাশি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নারীদের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মধ্যে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তথ্য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যোগাযোগ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ও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প্রযুক্তি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সম্প্রসারণ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করলে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ক্ষমতায়ন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ও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অর্থনৈতিক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প্রবৃদ্ধি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দ্রুত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বাড়বে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,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যা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টেকসই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লক্ষ্যমাত্রা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অর্জনে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(এসডিজি-৫)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গুরুত্বপূর্ণ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ভূমিকা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রাখবে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।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তবে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এ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ক্ষেত্রে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কয়েকটি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চ্যালেঞ্জ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রয়েছে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;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যার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মধ্যে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সামাজিক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বাধা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,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পারিবারিক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নিষেধাজ্ঞা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,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প্রযুক্তি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বিষয়ক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জ্ঞানের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অভাব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,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যথাযথ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উৎসাহ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না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থাকা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এবং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আইসিটি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নিরাপত্তা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নিয়ে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শঙ্কায়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থাকা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বিশেষভাবে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উল্লেখযোগ্য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।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বুধবার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রাজধানীর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মহাখালীর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ব্র্যাক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সেন্টারে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আয়োজিত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তথ্য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যোগাযোগ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ও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প্রযুক্তি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ক্ষেত্রে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নারীদের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অংশগ্রহণে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প্রতিবন্ধকতা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বিষয়ক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গবেষণা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উপস্থাপনায়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এ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তথ্য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উঠে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আসে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।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গবেষণাটি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উপস্থাপন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করেন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বিআইআইডির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প্রধান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নির্বাহী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কর্মকর্তা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শহীদ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উদ্দিন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আকবর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।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চলতি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বছরের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এপ্রিল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মাসে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বিভিন্ন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বিশ্ববিদ্যালয়ের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১৬৪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জন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নারীর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মধ্যে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দৈবচয়ন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পদ্ধতিতে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এটি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পরিচালনা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করা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হয়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।</w:t>
      </w:r>
    </w:p>
    <w:p w:rsidR="00061C58" w:rsidRPr="00061C58" w:rsidRDefault="00061C58" w:rsidP="00061C58">
      <w:pPr>
        <w:spacing w:before="150" w:after="150" w:line="435" w:lineRule="atLeast"/>
        <w:jc w:val="both"/>
        <w:rPr>
          <w:rFonts w:ascii="Kalpurush" w:eastAsia="Times New Roman" w:hAnsi="Kalpurush" w:cs="Kalpurush"/>
          <w:color w:val="000000"/>
          <w:sz w:val="27"/>
          <w:szCs w:val="27"/>
        </w:rPr>
      </w:pP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অনুষ্ঠানে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প্রধান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অতিথি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ছিলেন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জাতীয়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সংসদের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স্পীকার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ড.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শিরীন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শারমিন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চৌধুরী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।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বিশেষ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অতিথি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ছিলেন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তথ্যপ্রযুক্তি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প্রতিমন্ত্রী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জুনায়েদ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আহমেদ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পলক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,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এমপি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। ২৬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এপ্রিল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ইন্টারন্যাশনাল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গার্লস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ইন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আইসিটি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ডে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(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আন্তর্জাতিক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মেয়ে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শিশু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তথ্য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ও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যোগাযোগ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প্রযুক্তি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দিবস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)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উদযাপন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উপলক্ষে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বাংলাদেশ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ইনস্টিটিউট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অব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আইসিটি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ইন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ডেভেলপমেন্ট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(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বিআইআইডি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),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ব্র্যাক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,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প্ল্যান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ইন্টারন্যাশনাল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বাংলাদেশ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ও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প্রিনিউরল্যাব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যৌথভাবে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এ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অনুষ্ঠানের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আয়োজন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করে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।</w:t>
      </w:r>
    </w:p>
    <w:p w:rsidR="00061C58" w:rsidRPr="00061C58" w:rsidRDefault="00061C58" w:rsidP="00061C58">
      <w:pPr>
        <w:spacing w:before="150" w:after="150" w:line="435" w:lineRule="atLeast"/>
        <w:jc w:val="both"/>
        <w:rPr>
          <w:rFonts w:ascii="Kalpurush" w:eastAsia="Times New Roman" w:hAnsi="Kalpurush" w:cs="Kalpurush"/>
          <w:color w:val="000000"/>
          <w:sz w:val="27"/>
          <w:szCs w:val="27"/>
        </w:rPr>
      </w:pP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প্ল্যান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ইন্টারন্যাশনালের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পক্ষ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থেকে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স্বাগত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বক্তব্য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রাখেন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সংস্থাটির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হেড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অব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চাইল্ড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প্রটেকশন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তানিয়া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নুসরাত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জামান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।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ব্র্যাকের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এ্যাডভোকেসি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ফর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সোশ্যাল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চেইঞ্জ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,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টেকনোলজি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ও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পার্টনারশিপ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স্ট্রেংদেনিং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lastRenderedPageBreak/>
        <w:t>ইউনিটের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পরিচালক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কেএএম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মোর্শেদ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ও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প্ল্যান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ইন্টারন্যাশনাল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বাংলাদেশের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পক্ষ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থেকে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হেড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অব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আইটি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রবিউল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আলম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চৌধুরী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নারীদের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মধ্যে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আইসিটি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সহজতর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ও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সম্প্রসারণের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লক্ষ্যে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বিভিন্ন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সুপারিশসমূহ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তুলে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ধরেন</w:t>
      </w:r>
      <w:proofErr w:type="spellEnd"/>
      <w:r w:rsidRPr="00061C58">
        <w:rPr>
          <w:rFonts w:ascii="Kalpurush" w:eastAsia="Times New Roman" w:hAnsi="Kalpurush" w:cs="Kalpurush"/>
          <w:color w:val="000000"/>
          <w:sz w:val="27"/>
          <w:szCs w:val="27"/>
        </w:rPr>
        <w:t>।</w:t>
      </w:r>
    </w:p>
    <w:p w:rsidR="00061C58" w:rsidRPr="00061C58" w:rsidRDefault="00061C58">
      <w:pPr>
        <w:rPr>
          <w:rFonts w:ascii="Kalpurush" w:hAnsi="Kalpurush" w:cs="Kalpurush"/>
        </w:rPr>
      </w:pPr>
    </w:p>
    <w:p w:rsidR="00061C58" w:rsidRPr="00061C58" w:rsidRDefault="00061C58">
      <w:pPr>
        <w:rPr>
          <w:rFonts w:ascii="Kalpurush" w:hAnsi="Kalpurush" w:cs="Kalpurush"/>
        </w:rPr>
      </w:pPr>
    </w:p>
    <w:sectPr w:rsidR="00061C58" w:rsidRPr="00061C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6C0A00"/>
    <w:multiLevelType w:val="multilevel"/>
    <w:tmpl w:val="B43E5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B57"/>
    <w:rsid w:val="00061C58"/>
    <w:rsid w:val="005C766C"/>
    <w:rsid w:val="005F3AD8"/>
    <w:rsid w:val="00DE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5E3B17-A21A-4C12-9ECC-AB86D4134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1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13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ilyjanakantha.com/online-sport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Sadia</dc:creator>
  <cp:keywords/>
  <dc:description/>
  <cp:lastModifiedBy>Sadia</cp:lastModifiedBy>
  <cp:revision>2</cp:revision>
  <dcterms:created xsi:type="dcterms:W3CDTF">2018-08-05T10:28:00Z</dcterms:created>
  <dcterms:modified xsi:type="dcterms:W3CDTF">2018-08-05T10:28:00Z</dcterms:modified>
</cp:coreProperties>
</file>