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6BE" w:rsidRDefault="009036BE" w:rsidP="009036BE">
      <w:pPr>
        <w:spacing w:after="94" w:line="240" w:lineRule="auto"/>
        <w:outlineLvl w:val="0"/>
        <w:rPr>
          <w:rFonts w:ascii="SolaimanLipi" w:eastAsia="Times New Roman" w:hAnsi="SolaimanLipi" w:cs="SolaimanLipi"/>
          <w:color w:val="054991"/>
          <w:kern w:val="36"/>
          <w:sz w:val="41"/>
          <w:szCs w:val="41"/>
        </w:rPr>
      </w:pPr>
      <w:r>
        <w:rPr>
          <w:rFonts w:ascii="SolaimanLipi" w:eastAsia="Times New Roman" w:hAnsi="SolaimanLipi" w:cs="SolaimanLipi"/>
          <w:noProof/>
          <w:color w:val="054991"/>
          <w:kern w:val="36"/>
          <w:sz w:val="41"/>
          <w:szCs w:val="41"/>
        </w:rPr>
        <w:drawing>
          <wp:inline distT="0" distB="0" distL="0" distR="0">
            <wp:extent cx="1842927" cy="390525"/>
            <wp:effectExtent l="19050" t="0" r="4923" b="0"/>
            <wp:docPr id="3" name="Picture 3" descr="D:\DSPACE SUBMISSION FOLDER\BRACU News\News paper image\ittef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SPACE SUBMISSION FOLDER\BRACU News\News paper image\ittefaq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927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6BE" w:rsidRDefault="009036BE" w:rsidP="009036BE">
      <w:pPr>
        <w:spacing w:after="94" w:line="240" w:lineRule="auto"/>
        <w:outlineLvl w:val="0"/>
        <w:rPr>
          <w:rFonts w:ascii="SolaimanLipi" w:eastAsia="Times New Roman" w:hAnsi="SolaimanLipi" w:cs="SolaimanLipi"/>
          <w:color w:val="054991"/>
          <w:kern w:val="36"/>
          <w:sz w:val="41"/>
          <w:szCs w:val="41"/>
        </w:rPr>
      </w:pPr>
      <w:r>
        <w:rPr>
          <w:rFonts w:ascii="SolaimanLipi" w:hAnsi="SolaimanLipi" w:cs="SolaimanLipi"/>
          <w:color w:val="000000"/>
          <w:sz w:val="21"/>
          <w:szCs w:val="21"/>
        </w:rPr>
        <w:t xml:space="preserve">২৫ </w:t>
      </w:r>
      <w:proofErr w:type="spellStart"/>
      <w:r>
        <w:rPr>
          <w:rFonts w:ascii="SolaimanLipi" w:hAnsi="SolaimanLipi" w:cs="SolaimanLipi"/>
          <w:color w:val="000000"/>
          <w:sz w:val="21"/>
          <w:szCs w:val="21"/>
        </w:rPr>
        <w:t>জুলাই</w:t>
      </w:r>
      <w:proofErr w:type="spellEnd"/>
      <w:r>
        <w:rPr>
          <w:rFonts w:ascii="SolaimanLipi" w:hAnsi="SolaimanLipi" w:cs="SolaimanLipi"/>
          <w:color w:val="000000"/>
          <w:sz w:val="21"/>
          <w:szCs w:val="21"/>
        </w:rPr>
        <w:t xml:space="preserve"> ২০১৪,</w:t>
      </w:r>
    </w:p>
    <w:p w:rsidR="009036BE" w:rsidRDefault="009036BE" w:rsidP="009036BE">
      <w:pPr>
        <w:spacing w:after="94" w:line="240" w:lineRule="auto"/>
        <w:outlineLvl w:val="0"/>
        <w:rPr>
          <w:rFonts w:ascii="SolaimanLipi" w:eastAsia="Times New Roman" w:hAnsi="SolaimanLipi" w:cs="SolaimanLipi"/>
          <w:color w:val="054991"/>
          <w:kern w:val="36"/>
          <w:sz w:val="41"/>
          <w:szCs w:val="41"/>
        </w:rPr>
      </w:pPr>
    </w:p>
    <w:p w:rsidR="009036BE" w:rsidRPr="009036BE" w:rsidRDefault="009036BE" w:rsidP="009036BE">
      <w:pPr>
        <w:spacing w:after="94" w:line="240" w:lineRule="auto"/>
        <w:outlineLvl w:val="0"/>
        <w:rPr>
          <w:rFonts w:ascii="SolaimanLipi" w:eastAsia="Times New Roman" w:hAnsi="SolaimanLipi" w:cs="SolaimanLipi"/>
          <w:color w:val="054991"/>
          <w:kern w:val="36"/>
          <w:sz w:val="41"/>
          <w:szCs w:val="41"/>
        </w:rPr>
      </w:pPr>
      <w:proofErr w:type="spellStart"/>
      <w:r w:rsidRPr="009036BE">
        <w:rPr>
          <w:rFonts w:ascii="SolaimanLipi" w:eastAsia="Times New Roman" w:hAnsi="SolaimanLipi" w:cs="SolaimanLipi"/>
          <w:color w:val="054991"/>
          <w:kern w:val="36"/>
          <w:sz w:val="41"/>
          <w:szCs w:val="41"/>
        </w:rPr>
        <w:t>দেশে</w:t>
      </w:r>
      <w:proofErr w:type="spellEnd"/>
      <w:r w:rsidRPr="009036BE">
        <w:rPr>
          <w:rFonts w:ascii="SolaimanLipi" w:eastAsia="Times New Roman" w:hAnsi="SolaimanLipi" w:cs="SolaimanLipi"/>
          <w:color w:val="054991"/>
          <w:kern w:val="36"/>
          <w:sz w:val="41"/>
          <w:szCs w:val="41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54991"/>
          <w:kern w:val="36"/>
          <w:sz w:val="41"/>
          <w:szCs w:val="41"/>
        </w:rPr>
        <w:t>এখনো</w:t>
      </w:r>
      <w:proofErr w:type="spellEnd"/>
      <w:r w:rsidRPr="009036BE">
        <w:rPr>
          <w:rFonts w:ascii="SolaimanLipi" w:eastAsia="Times New Roman" w:hAnsi="SolaimanLipi" w:cs="SolaimanLipi"/>
          <w:color w:val="054991"/>
          <w:kern w:val="36"/>
          <w:sz w:val="41"/>
          <w:szCs w:val="41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54991"/>
          <w:kern w:val="36"/>
          <w:sz w:val="41"/>
          <w:szCs w:val="41"/>
        </w:rPr>
        <w:t>সুশাসনের</w:t>
      </w:r>
      <w:proofErr w:type="spellEnd"/>
      <w:r w:rsidRPr="009036BE">
        <w:rPr>
          <w:rFonts w:ascii="SolaimanLipi" w:eastAsia="Times New Roman" w:hAnsi="SolaimanLipi" w:cs="SolaimanLipi"/>
          <w:color w:val="054991"/>
          <w:kern w:val="36"/>
          <w:sz w:val="41"/>
          <w:szCs w:val="41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54991"/>
          <w:kern w:val="36"/>
          <w:sz w:val="41"/>
          <w:szCs w:val="41"/>
        </w:rPr>
        <w:t>দারুণ</w:t>
      </w:r>
      <w:proofErr w:type="spellEnd"/>
      <w:r w:rsidRPr="009036BE">
        <w:rPr>
          <w:rFonts w:ascii="SolaimanLipi" w:eastAsia="Times New Roman" w:hAnsi="SolaimanLipi" w:cs="SolaimanLipi"/>
          <w:color w:val="054991"/>
          <w:kern w:val="36"/>
          <w:sz w:val="41"/>
          <w:szCs w:val="41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54991"/>
          <w:kern w:val="36"/>
          <w:sz w:val="41"/>
          <w:szCs w:val="41"/>
        </w:rPr>
        <w:t>অভা</w:t>
      </w:r>
      <w:proofErr w:type="gramStart"/>
      <w:r w:rsidRPr="009036BE">
        <w:rPr>
          <w:rFonts w:ascii="SolaimanLipi" w:eastAsia="Times New Roman" w:hAnsi="SolaimanLipi" w:cs="SolaimanLipi"/>
          <w:color w:val="054991"/>
          <w:kern w:val="36"/>
          <w:sz w:val="41"/>
          <w:szCs w:val="41"/>
        </w:rPr>
        <w:t>ব</w:t>
      </w:r>
      <w:proofErr w:type="spellEnd"/>
      <w:r w:rsidRPr="009036BE">
        <w:rPr>
          <w:rFonts w:ascii="SolaimanLipi" w:eastAsia="Times New Roman" w:hAnsi="SolaimanLipi" w:cs="SolaimanLipi"/>
          <w:color w:val="054991"/>
          <w:kern w:val="36"/>
          <w:sz w:val="41"/>
          <w:szCs w:val="41"/>
        </w:rPr>
        <w:t xml:space="preserve"> :</w:t>
      </w:r>
      <w:proofErr w:type="spellStart"/>
      <w:proofErr w:type="gramEnd"/>
      <w:r w:rsidRPr="009036BE">
        <w:rPr>
          <w:rFonts w:ascii="SolaimanLipi" w:eastAsia="Times New Roman" w:hAnsi="SolaimanLipi" w:cs="SolaimanLipi"/>
          <w:color w:val="054991"/>
          <w:kern w:val="36"/>
          <w:sz w:val="41"/>
          <w:szCs w:val="41"/>
        </w:rPr>
        <w:t>স্যার</w:t>
      </w:r>
      <w:proofErr w:type="spellEnd"/>
      <w:r w:rsidRPr="009036BE">
        <w:rPr>
          <w:rFonts w:ascii="SolaimanLipi" w:eastAsia="Times New Roman" w:hAnsi="SolaimanLipi" w:cs="SolaimanLipi"/>
          <w:color w:val="054991"/>
          <w:kern w:val="36"/>
          <w:sz w:val="41"/>
          <w:szCs w:val="41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54991"/>
          <w:kern w:val="36"/>
          <w:sz w:val="41"/>
          <w:szCs w:val="41"/>
        </w:rPr>
        <w:t>ফজলে</w:t>
      </w:r>
      <w:proofErr w:type="spellEnd"/>
      <w:r w:rsidRPr="009036BE">
        <w:rPr>
          <w:rFonts w:ascii="SolaimanLipi" w:eastAsia="Times New Roman" w:hAnsi="SolaimanLipi" w:cs="SolaimanLipi"/>
          <w:color w:val="054991"/>
          <w:kern w:val="36"/>
          <w:sz w:val="41"/>
          <w:szCs w:val="41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54991"/>
          <w:kern w:val="36"/>
          <w:sz w:val="41"/>
          <w:szCs w:val="41"/>
        </w:rPr>
        <w:t>হাসান</w:t>
      </w:r>
      <w:proofErr w:type="spellEnd"/>
      <w:r w:rsidRPr="009036BE">
        <w:rPr>
          <w:rFonts w:ascii="SolaimanLipi" w:eastAsia="Times New Roman" w:hAnsi="SolaimanLipi" w:cs="SolaimanLipi"/>
          <w:color w:val="054991"/>
          <w:kern w:val="36"/>
          <w:sz w:val="41"/>
          <w:szCs w:val="41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54991"/>
          <w:kern w:val="36"/>
          <w:sz w:val="41"/>
          <w:szCs w:val="41"/>
        </w:rPr>
        <w:t>আবেদ</w:t>
      </w:r>
      <w:proofErr w:type="spellEnd"/>
    </w:p>
    <w:p w:rsidR="009036BE" w:rsidRPr="009036BE" w:rsidRDefault="009036BE" w:rsidP="009036BE">
      <w:pPr>
        <w:spacing w:after="94" w:line="240" w:lineRule="auto"/>
        <w:rPr>
          <w:rFonts w:ascii="SolaimanLipi" w:eastAsia="Times New Roman" w:hAnsi="SolaimanLipi" w:cs="SolaimanLipi"/>
          <w:color w:val="666666"/>
          <w:sz w:val="34"/>
          <w:szCs w:val="34"/>
        </w:rPr>
      </w:pPr>
      <w:proofErr w:type="spellStart"/>
      <w:r w:rsidRPr="009036BE">
        <w:rPr>
          <w:rFonts w:ascii="SolaimanLipi" w:eastAsia="Times New Roman" w:hAnsi="SolaimanLipi" w:cs="SolaimanLipi"/>
          <w:color w:val="666666"/>
          <w:sz w:val="34"/>
          <w:szCs w:val="34"/>
        </w:rPr>
        <w:t>ইত্তেফাক</w:t>
      </w:r>
      <w:proofErr w:type="spellEnd"/>
      <w:r w:rsidRPr="009036BE">
        <w:rPr>
          <w:rFonts w:ascii="SolaimanLipi" w:eastAsia="Times New Roman" w:hAnsi="SolaimanLipi" w:cs="SolaimanLipi"/>
          <w:color w:val="666666"/>
          <w:sz w:val="34"/>
          <w:szCs w:val="34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666666"/>
          <w:sz w:val="34"/>
          <w:szCs w:val="34"/>
        </w:rPr>
        <w:t>রিপোর্ট</w:t>
      </w:r>
      <w:proofErr w:type="spellEnd"/>
      <w:r w:rsidRPr="009036BE">
        <w:rPr>
          <w:rFonts w:ascii="SolaimanLipi" w:eastAsia="Times New Roman" w:hAnsi="SolaimanLipi" w:cs="SolaimanLipi"/>
          <w:color w:val="666666"/>
          <w:sz w:val="34"/>
          <w:szCs w:val="34"/>
        </w:rPr>
        <w:sym w:font="Symbol" w:char="F020"/>
      </w:r>
    </w:p>
    <w:p w:rsidR="009036BE" w:rsidRPr="009036BE" w:rsidRDefault="009036BE" w:rsidP="009036BE">
      <w:pPr>
        <w:spacing w:after="0" w:line="468" w:lineRule="atLeast"/>
        <w:jc w:val="both"/>
        <w:rPr>
          <w:rFonts w:ascii="SolaimanLipi" w:eastAsia="Times New Roman" w:hAnsi="SolaimanLipi" w:cs="SolaimanLipi"/>
          <w:color w:val="000000"/>
          <w:sz w:val="30"/>
          <w:szCs w:val="30"/>
        </w:rPr>
      </w:pPr>
      <w:r>
        <w:rPr>
          <w:rFonts w:ascii="SolaimanLipi" w:eastAsia="Times New Roman" w:hAnsi="SolaimanLipi" w:cs="SolaimanLipi"/>
          <w:noProof/>
          <w:color w:val="0000FF"/>
          <w:sz w:val="30"/>
          <w:szCs w:val="30"/>
        </w:rPr>
        <w:drawing>
          <wp:inline distT="0" distB="0" distL="0" distR="0">
            <wp:extent cx="2861945" cy="2042795"/>
            <wp:effectExtent l="19050" t="0" r="0" b="0"/>
            <wp:docPr id="1" name="Picture 1" descr="http://www.ittefaq.com.bd/admin/news_images/2014/07/25/thumbnails/image_148349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ttefaq.com.bd/admin/news_images/2014/07/25/thumbnails/image_148349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04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6BE" w:rsidRDefault="009036BE" w:rsidP="009036BE">
      <w:pPr>
        <w:spacing w:after="0" w:line="468" w:lineRule="atLeast"/>
        <w:jc w:val="both"/>
        <w:rPr>
          <w:rFonts w:ascii="SolaimanLipi" w:eastAsia="Times New Roman" w:hAnsi="SolaimanLipi" w:cs="SolaimanLipi"/>
          <w:color w:val="000000"/>
          <w:sz w:val="30"/>
          <w:szCs w:val="30"/>
        </w:rPr>
      </w:pP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ব্র্যাকের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প্রতিষ্ঠাতা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চেয়ারপার্সন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ও ব্র্যাক বিশ্ববিদ্যালয়ের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ট্রাস্টি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বোর্ডের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চেয়ারপার্সন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স্যার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ফজলে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হাসান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আবেদ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বলেছেন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,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দেশের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শাসন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ব্যবস্থায়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বড়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কোনো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পরিবর্তন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আসেনি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।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এখনো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দেশে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সুশাসনের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চরম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ঘাটতি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রয়েছে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।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তারপরও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দেশে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অগ্রগতি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হচ্ছে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।</w:t>
      </w:r>
      <w:r w:rsidRPr="009036BE">
        <w:rPr>
          <w:rFonts w:ascii="SolaimanLipi" w:eastAsia="Times New Roman" w:hAnsi="SolaimanLipi" w:cs="SolaimanLipi"/>
          <w:color w:val="000000"/>
          <w:sz w:val="30"/>
        </w:rPr>
        <w:t> </w:t>
      </w:r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br/>
      </w:r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br/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গতকাল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বৃহস্পতিবার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রাজধানীর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মহাখালীতে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'ব্র্যাক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ইনস্টিটিউট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অফ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গভর্নেন্স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এন্ড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ডেভেলপমেন্ট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(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বিআইজিডি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)'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কার্যালয়ের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উদ্বোধনী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অনুষ্ঠানে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প্রধান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অতিথির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বক্তব্যে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তিনি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এ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কথা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বলেন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।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বিআইজিডি'র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নির্বাহী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পরিচালক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ড.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সুলতান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হাফিজ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রহমানের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সভাপতিত্বে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অনুষ্ঠানে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আরো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বক্তব্য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রাখেন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ব্র্যাক বিশ্ববিদ্যালয়ের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নবনিযুক্ত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উপাচার্য ড.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সৈয়দ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সাদ আন্দালিব,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ব্র্যাকের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নির্বাহী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পরিচালকের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উপদেষ্টা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ড.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মাহবুব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হোসেন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প্রমুখ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।</w:t>
      </w:r>
      <w:r w:rsidRPr="009036BE">
        <w:rPr>
          <w:rFonts w:ascii="SolaimanLipi" w:eastAsia="Times New Roman" w:hAnsi="SolaimanLipi" w:cs="SolaimanLipi"/>
          <w:color w:val="000000"/>
          <w:sz w:val="30"/>
        </w:rPr>
        <w:t> </w:t>
      </w:r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br/>
      </w:r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br/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স্যার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ফজলে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হাসান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আবেদ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বলেন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,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সুশাসনের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অভাব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থাকা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সত্ত্বেও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বাংলাদেশ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উন্নতি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করছে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।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তবে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বিগত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বছরে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সরকারগুলো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এই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অগ্রগতিতে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বিশাল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কোনো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ভূমিকা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রাখতে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পারেনি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।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বরং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সময়ের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পরিবর্তনে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সুশাসনের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কিছু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কিছু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ক্ষেত্রে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অবনতি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হয়েছে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।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তিনি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ব্র্যাক </w:t>
      </w:r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lastRenderedPageBreak/>
        <w:t xml:space="preserve">বিশ্ববিদ্যালয়ের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অধীন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ইনস্টিটিউট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অফ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গভর্নেন্স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স্টাডিজ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(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আইজিএস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)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প্রতিষ্ঠার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সূত্র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ধরে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বলেন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,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সুশাসন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নিয়ে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বিস্তর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গবেষণা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হলেও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এ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বিষয়ে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সঠিক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প্রচারণার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অভাবও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রয়েছে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।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সুশাসনের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জন্য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গবেষণাভিত্তিক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প্রচারণায়ও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গুরুত্ব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দিতে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হবে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।</w:t>
      </w:r>
      <w:r w:rsidRPr="009036BE">
        <w:rPr>
          <w:rFonts w:ascii="SolaimanLipi" w:eastAsia="Times New Roman" w:hAnsi="SolaimanLipi" w:cs="SolaimanLipi"/>
          <w:color w:val="000000"/>
          <w:sz w:val="30"/>
        </w:rPr>
        <w:t> </w:t>
      </w:r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br/>
      </w:r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br/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ব্র্যাকের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প্রতিষ্ঠাতা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বলেন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,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সহস্রাব্দ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উন্নয়ন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লক্ষ্যমাত্রার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(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এমডিজি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)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কয়েকটি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ছাড়া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বেশিরভাগ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লক্ষ্যই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বাংলাদেশ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পূরণ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করেছে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।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দারিদ্র্যের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হার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কমেছে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।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এতে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শুধু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ব্র্যাক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নয়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আরো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কিছু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ক্ষেত্রও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কাজ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করেছে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।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সরকারেরও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প্রচেষ্টা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ছিলো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।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তিনি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বলেন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,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শিশু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ও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মাতৃ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মৃত্যুহারও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উল্লেখযোগ্য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হারে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কমেছে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।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তবে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শিক্ষার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ক্ষেত্রে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লক্ষ্যমাত্রা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এখনো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অর্জিত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হয়নি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।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ঝরে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পড়া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ও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অন্যান্য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কারণে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প্রায়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২৫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শতাংশ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শিশু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এখনো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প্রাথমিক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শিক্ষা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গ্রহণ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করতে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পারছে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। এ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লক্ষ্যমাত্রা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অর্জনে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ব্র্যাক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কার্যক্রম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পরিচালনা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করছে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।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দারিদ্র্য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দূরীকরণে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আমাদের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কার্যক্রম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অব্যাহত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রয়েছে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।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অনাকাঙ্ক্ষিত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শিশু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ও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মাতৃ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মৃত্যুহার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রোধসহ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যক্ষ্মা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,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ম্যালেরিয়া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ও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এইডস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প্রতিরোধেও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আমরা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কাজ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করে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যাচ্ছি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।</w:t>
      </w:r>
      <w:r w:rsidRPr="009036BE">
        <w:rPr>
          <w:rFonts w:ascii="SolaimanLipi" w:eastAsia="Times New Roman" w:hAnsi="SolaimanLipi" w:cs="SolaimanLipi"/>
          <w:color w:val="000000"/>
          <w:sz w:val="30"/>
        </w:rPr>
        <w:t> </w:t>
      </w:r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br/>
      </w:r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br/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স্যার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ফজলে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হাসান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আবেদ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বলেন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,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জাতিসংঘের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পরবর্তী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উন্নয়ন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লক্ষ্যমাত্রায়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ন্যায়বিচারকে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অন্তর্ভুক্ত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করার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জন্য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চেষ্টা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চালাচ্ছি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।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ন্যায়বিচারের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পাশাপাশি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দারিদ্র্য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দূরীকরণ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,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উদ্যোগ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গ্রহণের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স্বাধীনতাও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দরকার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রয়েছে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।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তবে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আইনের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শাসনের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জন্য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ন্যায়বিচার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জরুরি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।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তিনি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আরো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বলেন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,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বাংলাদেশে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দারিদ্রতা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দূরীকরণে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প্রায়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চার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দশক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আগে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ব্র্যাক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যাত্রা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শুরু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করেছিলো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।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সম্প্রতি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একটি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সুইস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প্রতিষ্ঠানের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হিসাবে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ব্র্যাক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বিশ্বের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এনজিওগুলোর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মধ্যে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প্রথম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অবস্থানে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রয়েছে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।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এনজিওগুলোর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কার্যক্রমের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প্রভাব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,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স্থায়ীত্ব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ও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উদ্ভাবন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এই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তিনটি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বিষয়ের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বিবেচনায়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ব্র্যাক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প্রথম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হয়েছে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।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বাংলাদেশে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সুশাসন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ও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উন্নয়নের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বাধা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দূর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করতে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ব্র্যাক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গবেষণা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ও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অধিপরামর্শকের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কাজ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করে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যাবে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।</w:t>
      </w:r>
      <w:r w:rsidRPr="009036BE">
        <w:rPr>
          <w:rFonts w:ascii="SolaimanLipi" w:eastAsia="Times New Roman" w:hAnsi="SolaimanLipi" w:cs="SolaimanLipi"/>
          <w:color w:val="000000"/>
          <w:sz w:val="30"/>
        </w:rPr>
        <w:t> </w:t>
      </w:r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br/>
      </w:r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br/>
      </w:r>
    </w:p>
    <w:p w:rsidR="009036BE" w:rsidRDefault="009036BE" w:rsidP="009036BE">
      <w:pPr>
        <w:spacing w:after="0" w:line="468" w:lineRule="atLeast"/>
        <w:rPr>
          <w:rFonts w:ascii="SolaimanLipi" w:eastAsia="Times New Roman" w:hAnsi="SolaimanLipi" w:cs="SolaimanLipi"/>
          <w:color w:val="000000"/>
          <w:sz w:val="30"/>
          <w:szCs w:val="30"/>
        </w:rPr>
      </w:pP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অনুষ্ঠানে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অন্যান্যের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মধ্যে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উপস্থিত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ছিলেন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ব্র্যাকের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ভাইস-চেয়ারপার্সন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ও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নির্বাহী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পরিচালক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ড.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আহমদ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মোশতাক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রাজা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চৌধুরী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,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বিআইজিডি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গবেষক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ড.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তোফায়েল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আহমেদ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,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গবেষণা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প্রধান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ড.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মিনহাজ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মাহমুদ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, ড.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মির্জা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হাসান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,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একাডেমিক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কো-অর্ডিনেটর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ড.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জহুরুল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ইসলাম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প্রমুখ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।</w:t>
      </w:r>
      <w:r w:rsidRPr="009036BE">
        <w:rPr>
          <w:rFonts w:ascii="SolaimanLipi" w:eastAsia="Times New Roman" w:hAnsi="SolaimanLipi" w:cs="SolaimanLipi"/>
          <w:color w:val="000000"/>
          <w:sz w:val="30"/>
        </w:rPr>
        <w:t> </w:t>
      </w:r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br/>
      </w:r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lastRenderedPageBreak/>
        <w:br/>
      </w:r>
    </w:p>
    <w:p w:rsidR="009036BE" w:rsidRDefault="009036BE" w:rsidP="009036BE">
      <w:pPr>
        <w:spacing w:after="0" w:line="468" w:lineRule="atLeast"/>
        <w:jc w:val="both"/>
        <w:rPr>
          <w:rFonts w:ascii="SolaimanLipi" w:eastAsia="Times New Roman" w:hAnsi="SolaimanLipi" w:cs="SolaimanLipi"/>
          <w:color w:val="000000"/>
          <w:sz w:val="30"/>
          <w:szCs w:val="30"/>
        </w:rPr>
      </w:pPr>
    </w:p>
    <w:p w:rsidR="009036BE" w:rsidRDefault="009036BE" w:rsidP="009036BE">
      <w:pPr>
        <w:spacing w:after="0" w:line="468" w:lineRule="atLeast"/>
        <w:jc w:val="both"/>
        <w:rPr>
          <w:rFonts w:ascii="SolaimanLipi" w:eastAsia="Times New Roman" w:hAnsi="SolaimanLipi" w:cs="SolaimanLipi"/>
          <w:color w:val="000000"/>
          <w:sz w:val="30"/>
          <w:szCs w:val="30"/>
        </w:rPr>
      </w:pPr>
    </w:p>
    <w:p w:rsidR="009036BE" w:rsidRDefault="009036BE" w:rsidP="009036BE">
      <w:pPr>
        <w:spacing w:after="0" w:line="468" w:lineRule="atLeast"/>
        <w:jc w:val="both"/>
        <w:rPr>
          <w:rFonts w:ascii="SolaimanLipi" w:eastAsia="Times New Roman" w:hAnsi="SolaimanLipi" w:cs="SolaimanLipi"/>
          <w:color w:val="000000"/>
          <w:sz w:val="30"/>
          <w:szCs w:val="30"/>
        </w:rPr>
      </w:pPr>
    </w:p>
    <w:p w:rsidR="009036BE" w:rsidRPr="009036BE" w:rsidRDefault="009036BE" w:rsidP="009036BE">
      <w:pPr>
        <w:spacing w:after="0" w:line="468" w:lineRule="atLeast"/>
        <w:jc w:val="both"/>
        <w:rPr>
          <w:rFonts w:ascii="SolaimanLipi" w:eastAsia="Times New Roman" w:hAnsi="SolaimanLipi" w:cs="SolaimanLipi"/>
          <w:color w:val="000000"/>
          <w:sz w:val="30"/>
          <w:szCs w:val="30"/>
        </w:rPr>
      </w:pP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উল্লেখ্য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,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বাংলাদেশ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ও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দক্ষিণ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এশিয়ায়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কার্যকর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,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স্বচ্ছ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,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জবাবদিহি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এবং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জনবান্ধব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সরকার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প্রতিষ্ঠা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ত্বরান্বিত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ও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সহযোগিতা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করার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লক্ষ্যে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২০০৫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সালে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আইজিএস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প্রতিষ্ঠিত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হয়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।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অন্যদিকে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২০০৮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সালে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একই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বিশ্ববিদ্যালয়ের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অধীনে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দারিদ্র্য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,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বৈষম্য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ও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সামাজিক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অবিচার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মোকাবেলায়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গবেষণা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,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শিক্ষা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বিস্তার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ও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জ্ঞান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অন্বেষণের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জন্য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ব্র্যাক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ডেভেলপমেন্ট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ইনস্টিটিউট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প্রতিষ্ঠিত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হয়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।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যেহেতু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শাসন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ও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উন্নয়ন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একটি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অপরটির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পরিপূরক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,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তাই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শিক্ষা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বিস্তার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ও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গবেষণার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ধারাকে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শক্তিশালী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করতে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গত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বছরের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মাঝামাঝি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প্রতিষ্ঠান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দুটি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একীভূত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হয়ে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বিআইজিডি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আত্মপ্রকাশ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 xml:space="preserve"> </w:t>
      </w:r>
      <w:proofErr w:type="spellStart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করে</w:t>
      </w:r>
      <w:proofErr w:type="spellEnd"/>
      <w:r w:rsidRPr="009036BE">
        <w:rPr>
          <w:rFonts w:ascii="SolaimanLipi" w:eastAsia="Times New Roman" w:hAnsi="SolaimanLipi" w:cs="SolaimanLipi"/>
          <w:color w:val="000000"/>
          <w:sz w:val="30"/>
          <w:szCs w:val="30"/>
        </w:rPr>
        <w:t>।</w:t>
      </w:r>
    </w:p>
    <w:p w:rsidR="00753E1D" w:rsidRDefault="00753E1D"/>
    <w:sectPr w:rsidR="00753E1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36BE"/>
    <w:rsid w:val="00753E1D"/>
    <w:rsid w:val="009036BE"/>
    <w:rsid w:val="00C97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paragraph" w:styleId="Heading1">
    <w:name w:val="heading 1"/>
    <w:basedOn w:val="Normal"/>
    <w:link w:val="Heading1Char"/>
    <w:uiPriority w:val="9"/>
    <w:qFormat/>
    <w:rsid w:val="009036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36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9036BE"/>
  </w:style>
  <w:style w:type="paragraph" w:styleId="BalloonText">
    <w:name w:val="Balloon Text"/>
    <w:basedOn w:val="Normal"/>
    <w:link w:val="BalloonTextChar"/>
    <w:uiPriority w:val="99"/>
    <w:semiHidden/>
    <w:unhideWhenUsed/>
    <w:rsid w:val="0090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6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3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18589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ittefaq.com.bd/index.php?ref=MjBfMDdfMjVfMTRfMV8xXzFfMTQ4MzQ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470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2014-08-05T06:56:00Z</dcterms:created>
  <dcterms:modified xsi:type="dcterms:W3CDTF">2014-08-05T06:59:00Z</dcterms:modified>
</cp:coreProperties>
</file>